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A9" w:rsidRPr="00D5764F" w:rsidRDefault="00FE64F2" w:rsidP="00F37A4E">
      <w:pPr>
        <w:pStyle w:val="af2"/>
        <w:pBdr>
          <w:top w:val="none" w:sz="4" w:space="1" w:color="000000"/>
        </w:pBdr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D5764F">
        <w:rPr>
          <w:b/>
        </w:rPr>
        <w:t>Пояснительная записка</w:t>
      </w:r>
    </w:p>
    <w:p w:rsidR="00B144A9" w:rsidRPr="00D5764F" w:rsidRDefault="00C87A36" w:rsidP="00F37A4E">
      <w:pPr>
        <w:pStyle w:val="af2"/>
        <w:pBdr>
          <w:top w:val="none" w:sz="4" w:space="1" w:color="000000"/>
        </w:pBdr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t>к рабочей программе по изобразительному искусству</w:t>
      </w:r>
    </w:p>
    <w:p w:rsidR="00B144A9" w:rsidRPr="00D5764F" w:rsidRDefault="00C87A36" w:rsidP="00F37A4E">
      <w:pPr>
        <w:pStyle w:val="af2"/>
        <w:pBdr>
          <w:top w:val="none" w:sz="4" w:space="1" w:color="000000"/>
        </w:pBdr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t>«Дизайн и архитектура в жизни человека»</w:t>
      </w:r>
    </w:p>
    <w:p w:rsidR="00B144A9" w:rsidRPr="00D5764F" w:rsidRDefault="00C87A36" w:rsidP="00F37A4E">
      <w:pPr>
        <w:pStyle w:val="af2"/>
        <w:pBdr>
          <w:top w:val="none" w:sz="4" w:space="1" w:color="000000"/>
        </w:pBdr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t>7 класс</w:t>
      </w:r>
    </w:p>
    <w:p w:rsidR="00B144A9" w:rsidRPr="00D5764F" w:rsidRDefault="00C87A36" w:rsidP="00F37A4E">
      <w:pPr>
        <w:pBdr>
          <w:top w:val="none" w:sz="4" w:space="1" w:color="000000"/>
        </w:pBdr>
        <w:spacing w:line="360" w:lineRule="auto"/>
        <w:ind w:firstLine="360"/>
        <w:jc w:val="both"/>
      </w:pPr>
      <w:r w:rsidRPr="00D5764F">
        <w:t xml:space="preserve">Реализация программы обеспечивается </w:t>
      </w:r>
      <w:r w:rsidRPr="00D5764F">
        <w:rPr>
          <w:b/>
        </w:rPr>
        <w:t>нормативными документами</w:t>
      </w:r>
      <w:r w:rsidRPr="00D5764F">
        <w:t>:</w:t>
      </w:r>
    </w:p>
    <w:p w:rsidR="00C87A36" w:rsidRPr="00D5764F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60" w:lineRule="auto"/>
        <w:jc w:val="both"/>
        <w:rPr>
          <w:b/>
          <w:bCs/>
          <w:i/>
          <w:color w:val="000000"/>
        </w:rPr>
      </w:pPr>
      <w:r w:rsidRPr="00D5764F">
        <w:t>Федеральный закон Российской Федерации от 29 декабря 2012 г. N 273-ФЗ «Об образовании в Российской Федерации»</w:t>
      </w:r>
      <w:r w:rsidR="00392828">
        <w:t>.</w:t>
      </w:r>
    </w:p>
    <w:p w:rsidR="00C87A36" w:rsidRPr="00D5764F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60" w:lineRule="auto"/>
        <w:jc w:val="both"/>
        <w:rPr>
          <w:b/>
          <w:bCs/>
          <w:i/>
          <w:color w:val="000000"/>
        </w:rPr>
      </w:pPr>
      <w:r w:rsidRPr="00D5764F">
        <w:t>Федеральный государственный образовательный стандарт начального общего образования (утвержден приказом Минобрнауки России от 06 октября 2009 г. № 373, в ред. приказов от 26 ноября 2010 г. № 1241, от 22 сентября 2011 г. № 2357)</w:t>
      </w:r>
      <w:r w:rsidR="00392828">
        <w:t>.</w:t>
      </w:r>
    </w:p>
    <w:p w:rsidR="00C87A36" w:rsidRPr="00D5764F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</w:pPr>
      <w:r w:rsidRPr="00D5764F">
        <w:t>Приказ Министерства образования и науки РФ от 31.12.2015 № 1576</w:t>
      </w:r>
      <w:r w:rsidRPr="00D5764F"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  <w:r w:rsidR="00392828">
        <w:t>.</w:t>
      </w:r>
    </w:p>
    <w:p w:rsidR="00C87A36" w:rsidRPr="00D5764F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</w:pPr>
      <w:r w:rsidRPr="00D5764F"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  <w:r w:rsidR="00392828">
        <w:t>.</w:t>
      </w:r>
    </w:p>
    <w:p w:rsidR="00C87A36" w:rsidRPr="00D5764F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</w:pPr>
      <w:r w:rsidRPr="00D5764F">
        <w:t xml:space="preserve">Примерной учебной программы по предмету «Изобразительное искусство» (автор: Б.М.Неменский, М.: Просвещение, </w:t>
      </w:r>
      <w:r w:rsidR="00F0069D">
        <w:t xml:space="preserve">2017 </w:t>
      </w:r>
      <w:r w:rsidRPr="00D5764F">
        <w:t>г.).</w:t>
      </w:r>
    </w:p>
    <w:p w:rsidR="00C87A36" w:rsidRPr="007522D9" w:rsidRDefault="00C87A36" w:rsidP="00FE64F2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</w:pPr>
      <w:r w:rsidRPr="00D5764F">
        <w:t xml:space="preserve"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</w:t>
      </w:r>
      <w:r w:rsidRPr="007522D9">
        <w:t>основного общего, среднего общего образования,  утвержденный приказом Министерства образования РФ от 31.03.2014г № 253».</w:t>
      </w:r>
    </w:p>
    <w:p w:rsidR="00B144A9" w:rsidRPr="007522D9" w:rsidRDefault="00C87A36" w:rsidP="00FE64F2">
      <w:pPr>
        <w:pStyle w:val="a4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502"/>
        <w:jc w:val="both"/>
        <w:rPr>
          <w:lang w:eastAsia="ar-SA"/>
        </w:rPr>
      </w:pPr>
      <w:r w:rsidRPr="007522D9">
        <w:t>Учебный</w:t>
      </w:r>
      <w:r w:rsidR="007522D9" w:rsidRPr="007522D9">
        <w:t xml:space="preserve"> план МОУ «Гимназия №29» на 2022/2023</w:t>
      </w:r>
      <w:r w:rsidRPr="007522D9">
        <w:t xml:space="preserve"> учебный год</w:t>
      </w:r>
      <w:r w:rsidR="0018222D" w:rsidRPr="007522D9">
        <w:t>.</w:t>
      </w:r>
    </w:p>
    <w:p w:rsidR="007522D9" w:rsidRPr="007522D9" w:rsidRDefault="007522D9" w:rsidP="007522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360" w:lineRule="auto"/>
        <w:jc w:val="both"/>
        <w:rPr>
          <w:color w:val="000000"/>
        </w:rPr>
      </w:pPr>
      <w:r w:rsidRPr="007522D9">
        <w:t>В данном классе обучается ребёнок с ограниченными возможностями здоровья. В работе с обучающимся осуществляется деятельностный, индивидуальный и дефференцированный подход. Создаются условия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стандартов.</w:t>
      </w:r>
    </w:p>
    <w:p w:rsidR="007522D9" w:rsidRPr="00D5764F" w:rsidRDefault="007522D9" w:rsidP="007522D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502"/>
        <w:jc w:val="both"/>
        <w:rPr>
          <w:lang w:eastAsia="ar-SA"/>
        </w:rPr>
      </w:pPr>
    </w:p>
    <w:p w:rsidR="00B144A9" w:rsidRDefault="00B144A9" w:rsidP="00FE64F2">
      <w:pPr>
        <w:pStyle w:val="af2"/>
        <w:shd w:val="clear" w:color="auto" w:fill="FFFFFF"/>
        <w:spacing w:before="0" w:beforeAutospacing="0" w:after="0" w:afterAutospacing="0" w:line="360" w:lineRule="auto"/>
        <w:jc w:val="center"/>
      </w:pPr>
    </w:p>
    <w:p w:rsidR="007522D9" w:rsidRPr="00D5764F" w:rsidRDefault="007522D9" w:rsidP="00FE64F2">
      <w:pPr>
        <w:pStyle w:val="af2"/>
        <w:shd w:val="clear" w:color="auto" w:fill="FFFFFF"/>
        <w:spacing w:before="0" w:beforeAutospacing="0" w:after="0" w:afterAutospacing="0" w:line="360" w:lineRule="auto"/>
        <w:jc w:val="center"/>
      </w:pPr>
    </w:p>
    <w:p w:rsidR="00B144A9" w:rsidRPr="00D5764F" w:rsidRDefault="00C87A36" w:rsidP="0018222D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lastRenderedPageBreak/>
        <w:t>Цель и задачи учебного предмета</w:t>
      </w:r>
    </w:p>
    <w:p w:rsidR="00B144A9" w:rsidRPr="00D5764F" w:rsidRDefault="0018222D" w:rsidP="00FE64F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360"/>
        <w:jc w:val="both"/>
        <w:rPr>
          <w:bCs/>
          <w:color w:val="000000"/>
        </w:rPr>
      </w:pPr>
      <w:r>
        <w:rPr>
          <w:b/>
          <w:bCs/>
          <w:color w:val="000000"/>
        </w:rPr>
        <w:t>р</w:t>
      </w:r>
      <w:r w:rsidR="00C87A36" w:rsidRPr="00D5764F">
        <w:rPr>
          <w:b/>
          <w:bCs/>
          <w:color w:val="000000"/>
        </w:rPr>
        <w:t>азвитие</w:t>
      </w:r>
      <w:r>
        <w:rPr>
          <w:b/>
          <w:bCs/>
          <w:color w:val="000000"/>
        </w:rPr>
        <w:t xml:space="preserve"> </w:t>
      </w:r>
      <w:r w:rsidR="00C87A36" w:rsidRPr="00D5764F">
        <w:rPr>
          <w:color w:val="000000"/>
        </w:rPr>
        <w:t>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B144A9" w:rsidRPr="00D5764F" w:rsidRDefault="0018222D" w:rsidP="00FE64F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360"/>
        <w:jc w:val="both"/>
        <w:rPr>
          <w:bCs/>
          <w:color w:val="000000"/>
        </w:rPr>
      </w:pPr>
      <w:r>
        <w:rPr>
          <w:b/>
          <w:bCs/>
          <w:color w:val="000000"/>
        </w:rPr>
        <w:t>в</w:t>
      </w:r>
      <w:r w:rsidR="00C87A36" w:rsidRPr="00D5764F">
        <w:rPr>
          <w:b/>
          <w:bCs/>
          <w:color w:val="000000"/>
        </w:rPr>
        <w:t>оспитание</w:t>
      </w:r>
      <w:r>
        <w:rPr>
          <w:b/>
          <w:bCs/>
          <w:color w:val="000000"/>
        </w:rPr>
        <w:t xml:space="preserve"> </w:t>
      </w:r>
      <w:r w:rsidR="00C87A36" w:rsidRPr="00D5764F">
        <w:rPr>
          <w:color w:val="000000"/>
        </w:rPr>
        <w:t>культуры восприятия произведений изобразительного, декоративно-прикладного искусства, архитектуры и дизайна;</w:t>
      </w:r>
    </w:p>
    <w:p w:rsidR="00B144A9" w:rsidRPr="00D5764F" w:rsidRDefault="00C87A36" w:rsidP="00FE64F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360"/>
        <w:jc w:val="both"/>
        <w:rPr>
          <w:color w:val="000000"/>
        </w:rPr>
      </w:pPr>
      <w:r w:rsidRPr="00D5764F">
        <w:rPr>
          <w:b/>
          <w:bCs/>
          <w:color w:val="000000"/>
        </w:rPr>
        <w:t>освоение</w:t>
      </w:r>
      <w:r w:rsidRPr="00D5764F">
        <w:rPr>
          <w:bCs/>
          <w:color w:val="000000"/>
        </w:rPr>
        <w:t xml:space="preserve"> знаний </w:t>
      </w:r>
      <w:r w:rsidRPr="00D5764F">
        <w:rPr>
          <w:color w:val="000000"/>
        </w:rPr>
        <w:t>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B144A9" w:rsidRPr="00D5764F" w:rsidRDefault="00C87A36" w:rsidP="00FE64F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360"/>
        <w:jc w:val="both"/>
        <w:rPr>
          <w:bCs/>
          <w:color w:val="000000"/>
        </w:rPr>
      </w:pPr>
      <w:r w:rsidRPr="00D5764F">
        <w:rPr>
          <w:b/>
          <w:bCs/>
          <w:color w:val="000000"/>
        </w:rPr>
        <w:t>овладение</w:t>
      </w:r>
      <w:r w:rsidRPr="00D5764F">
        <w:rPr>
          <w:bCs/>
          <w:color w:val="000000"/>
        </w:rPr>
        <w:t xml:space="preserve"> умениями и навыками </w:t>
      </w:r>
      <w:r w:rsidRPr="00D5764F">
        <w:rPr>
          <w:color w:val="000000"/>
        </w:rPr>
        <w:t>художественной деятельности, изображения на плоскости и в объеме (с натуры, по памяти, представлению, воображению);</w:t>
      </w:r>
    </w:p>
    <w:p w:rsidR="00B144A9" w:rsidRPr="00D5764F" w:rsidRDefault="00C87A36" w:rsidP="00FE64F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360"/>
        <w:jc w:val="both"/>
        <w:rPr>
          <w:color w:val="000000"/>
        </w:rPr>
      </w:pPr>
      <w:r w:rsidRPr="00D5764F">
        <w:rPr>
          <w:b/>
          <w:bCs/>
          <w:color w:val="000000"/>
        </w:rPr>
        <w:t>формирование</w:t>
      </w:r>
      <w:r w:rsidR="0018222D">
        <w:rPr>
          <w:b/>
          <w:bCs/>
          <w:color w:val="000000"/>
        </w:rPr>
        <w:t xml:space="preserve"> </w:t>
      </w:r>
      <w:r w:rsidRPr="00D5764F">
        <w:rPr>
          <w:color w:val="000000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B144A9" w:rsidRPr="00D5764F" w:rsidRDefault="00C87A36" w:rsidP="00FE64F2">
      <w:pPr>
        <w:pStyle w:val="af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</w:pPr>
      <w:r w:rsidRPr="00D5764F">
        <w:rPr>
          <w:b/>
        </w:rPr>
        <w:t>подготовка</w:t>
      </w:r>
      <w:r w:rsidRPr="00D5764F">
        <w:t xml:space="preserve"> обучающегося к осознанному выбору индивидуальной образовательной или профессиональной траектории.</w:t>
      </w:r>
    </w:p>
    <w:p w:rsidR="0018222D" w:rsidRDefault="0018222D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</w:p>
    <w:p w:rsidR="00B144A9" w:rsidRPr="00D5764F" w:rsidRDefault="00C87A36" w:rsidP="0018222D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t>Общая характеристика учебного предмета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 xml:space="preserve">Изучение изобразительного искусства в 7 классе представляет собой продолжение начального этапа художественно-эстетического развития личности и является важным, неотъемлемым звеном в системе непрерывного образования. 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jc w:val="both"/>
      </w:pPr>
      <w:r w:rsidRPr="00D5764F">
        <w:t xml:space="preserve">          Рабочая учебная программа по изобразительному искусству для 7 класса составлена с учетом логики учебного процесса общего среднего образования, межпредметных и внутрипредметных связей, продолжения формирования у обучающихся эстетического отношения к миру на основе визуальных художественных образов, реализации художественно-творческого потенциала обучающихся на материале изобразительного искусства.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>Программа выстроена по принципу концентрических возвращений к основам изобразительного искусства, изученным ранее, их постоянного углубления и более широкого раскрытия.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</w:rPr>
      </w:pPr>
      <w:r w:rsidRPr="00D5764F">
        <w:t>Особенности содержания обучения изобразительному искусству в 7 классе обусловлены спецификой искусства как социального явления, задачами художественного образования и воспитания, а также многолетними традициями отечественной педагогики.</w:t>
      </w:r>
      <w:r w:rsidRPr="00D5764F">
        <w:rPr>
          <w:rStyle w:val="apple-converted-space"/>
        </w:rPr>
        <w:t> 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 xml:space="preserve">Изучение изобразительного искусства в 7 классе направлено на формирование морально-нравственных ценностей, представлений о реальной художественной картине </w:t>
      </w:r>
      <w:r w:rsidRPr="00D5764F">
        <w:lastRenderedPageBreak/>
        <w:t xml:space="preserve">мира, и предполагает развитие и становление эмоционально-образного, художественного типа мышления, что наряду с рационально-логическим типом мышления, преобладающим в других предметах учебной программы, обеспечивает становление целостного мышления учащихся. Заложенные в начальной школе навыки эмоционально-ценностных отношений, эстетического восприятия мира и художественно-творческой деятельности должны обрести новое качество. 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>Изучение изобразительного искусства дает возможность реальной интеграции со смежными предметными областями (музыка, история и обществознание, русский язык и литература). Возникает также возможность выстраивания системы межпредметных и надпредметных связей, интеграции основного и дополнительного образования через обращение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художественных материалов и техник может быть дополнена творческими проектами на основе компьютерных мультимедийных технологий, на базе музейной педагогики и т. п.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>Ведущими подходами при изучении предмета являются системно - деятельностный и проблемный. Особое значение приобретает формирование основ критического мышления на базе восприятия и анализа произведений изобразительного искусства, понимания роли искусства в жизни общества.</w:t>
      </w:r>
    </w:p>
    <w:p w:rsidR="00392828" w:rsidRDefault="00C87A36" w:rsidP="00392828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>Основными видами учебной деятельности обучающихся являются: восприятие произведений пластических искусств; практическая творческая деятельность в различных жанрах, видах, художественных материалах и техниках, проектная деятельность.</w:t>
      </w:r>
    </w:p>
    <w:p w:rsidR="00B144A9" w:rsidRPr="00D5764F" w:rsidRDefault="00C87A36" w:rsidP="00392828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rPr>
          <w:color w:val="000000"/>
        </w:rPr>
        <w:t>Программа</w:t>
      </w:r>
      <w:r w:rsidRPr="00D5764F">
        <w:rPr>
          <w:color w:val="000000"/>
          <w:lang w:val="en-US"/>
        </w:rPr>
        <w:t>VII</w:t>
      </w:r>
      <w:r w:rsidRPr="00D5764F">
        <w:rPr>
          <w:color w:val="000000"/>
        </w:rPr>
        <w:t xml:space="preserve"> класса посвящена изучению архитектуры и дизайна, т. е. конструктивных видов искусства, организующих среду</w:t>
      </w:r>
      <w:r w:rsidR="0018222D">
        <w:rPr>
          <w:color w:val="000000"/>
        </w:rPr>
        <w:t xml:space="preserve"> </w:t>
      </w:r>
      <w:r w:rsidRPr="00D5764F">
        <w:rPr>
          <w:color w:val="000000"/>
        </w:rPr>
        <w:t>нашей жизни. Изучение конструктивных искусств опирается на уже сформированный за предыдущий период уровень художественной культуры</w:t>
      </w:r>
      <w:r w:rsidR="0018222D">
        <w:rPr>
          <w:color w:val="000000"/>
        </w:rPr>
        <w:t xml:space="preserve"> </w:t>
      </w:r>
      <w:r w:rsidRPr="00D5764F">
        <w:rPr>
          <w:color w:val="000000"/>
        </w:rPr>
        <w:t xml:space="preserve">учащихся. </w:t>
      </w:r>
    </w:p>
    <w:p w:rsidR="00B144A9" w:rsidRPr="00D5764F" w:rsidRDefault="00B144A9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</w:rPr>
      </w:pPr>
    </w:p>
    <w:p w:rsidR="00B144A9" w:rsidRPr="00D5764F" w:rsidRDefault="00C87A36" w:rsidP="0018222D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D5764F">
        <w:rPr>
          <w:b/>
        </w:rPr>
        <w:t>Описание места учебного предмета в учебном плане</w:t>
      </w:r>
    </w:p>
    <w:p w:rsidR="00B144A9" w:rsidRPr="00D5764F" w:rsidRDefault="00C87A36" w:rsidP="00FE64F2">
      <w:pPr>
        <w:pStyle w:val="af2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D5764F">
        <w:t>Рабочая учебная программа по изобразительному искусству для 7 класса составлена из расчета часов, указанных в Базисном учебном плане образовательных учреждений общего образования и учебном плане МОУ «Гимназия № 29». Предмет «Изобразительное искусство» изучается в 7 классе в объеме 34 часов, (1 час в неделю)</w:t>
      </w:r>
      <w:r w:rsidR="0018222D">
        <w:t>.</w:t>
      </w:r>
    </w:p>
    <w:p w:rsidR="00B144A9" w:rsidRPr="00D5764F" w:rsidRDefault="00B144A9" w:rsidP="00FE64F2">
      <w:pPr>
        <w:spacing w:line="360" w:lineRule="auto"/>
        <w:jc w:val="center"/>
        <w:rPr>
          <w:b/>
          <w:color w:val="000000"/>
        </w:rPr>
      </w:pPr>
    </w:p>
    <w:p w:rsidR="00B144A9" w:rsidRPr="00D5764F" w:rsidRDefault="00C87A36" w:rsidP="00FE64F2">
      <w:pPr>
        <w:pStyle w:val="a3"/>
        <w:spacing w:line="360" w:lineRule="auto"/>
        <w:ind w:left="0" w:hanging="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5764F">
        <w:rPr>
          <w:rFonts w:ascii="Times New Roman" w:hAnsi="Times New Roman"/>
          <w:b/>
          <w:color w:val="000000"/>
          <w:sz w:val="24"/>
          <w:szCs w:val="24"/>
        </w:rPr>
        <w:t>Формы контроля</w:t>
      </w:r>
    </w:p>
    <w:p w:rsidR="00B144A9" w:rsidRPr="00D5764F" w:rsidRDefault="00C87A36" w:rsidP="00FE64F2">
      <w:pPr>
        <w:spacing w:line="360" w:lineRule="auto"/>
        <w:ind w:firstLine="708"/>
        <w:jc w:val="both"/>
        <w:rPr>
          <w:iCs/>
          <w:color w:val="000000"/>
        </w:rPr>
      </w:pPr>
      <w:r w:rsidRPr="00D5764F">
        <w:rPr>
          <w:color w:val="000000"/>
        </w:rPr>
        <w:t xml:space="preserve">Программа предусматривает </w:t>
      </w:r>
      <w:r w:rsidRPr="00D5764F">
        <w:rPr>
          <w:iCs/>
          <w:color w:val="000000"/>
        </w:rPr>
        <w:t xml:space="preserve">чередование уроков индивидуального практического творчества </w:t>
      </w:r>
      <w:r w:rsidRPr="00D5764F">
        <w:rPr>
          <w:color w:val="000000"/>
        </w:rPr>
        <w:t xml:space="preserve">учащихся и </w:t>
      </w:r>
      <w:r w:rsidRPr="00D5764F">
        <w:rPr>
          <w:iCs/>
          <w:color w:val="000000"/>
        </w:rPr>
        <w:t xml:space="preserve">уроков </w:t>
      </w:r>
      <w:r w:rsidRPr="00D5764F">
        <w:rPr>
          <w:bCs/>
          <w:iCs/>
          <w:color w:val="000000"/>
        </w:rPr>
        <w:t>коллективной</w:t>
      </w:r>
      <w:r w:rsidR="0018222D">
        <w:rPr>
          <w:bCs/>
          <w:iCs/>
          <w:color w:val="000000"/>
        </w:rPr>
        <w:t xml:space="preserve"> </w:t>
      </w:r>
      <w:r w:rsidRPr="00D5764F">
        <w:rPr>
          <w:iCs/>
          <w:color w:val="000000"/>
        </w:rPr>
        <w:t>творческой деятельности.</w:t>
      </w:r>
    </w:p>
    <w:p w:rsidR="00B144A9" w:rsidRPr="00D5764F" w:rsidRDefault="00C87A36" w:rsidP="00FE64F2">
      <w:pPr>
        <w:spacing w:line="360" w:lineRule="auto"/>
        <w:ind w:firstLine="708"/>
        <w:jc w:val="both"/>
        <w:rPr>
          <w:color w:val="000000"/>
        </w:rPr>
      </w:pPr>
      <w:r w:rsidRPr="00D5764F">
        <w:rPr>
          <w:color w:val="000000"/>
        </w:rPr>
        <w:lastRenderedPageBreak/>
        <w:t>Коллективные формы работы могут быть разных видов: работа по группам; индивидуально-коллективный метод работы,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</w:t>
      </w:r>
      <w:r w:rsidR="0018222D">
        <w:rPr>
          <w:color w:val="000000"/>
        </w:rPr>
        <w:t xml:space="preserve"> </w:t>
      </w:r>
      <w:r w:rsidRPr="00D5764F">
        <w:rPr>
          <w:color w:val="000000"/>
        </w:rPr>
        <w:t>— 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144A9" w:rsidRPr="00D5764F" w:rsidRDefault="00C87A36" w:rsidP="00FE64F2">
      <w:pPr>
        <w:spacing w:line="360" w:lineRule="auto"/>
        <w:ind w:firstLine="708"/>
        <w:jc w:val="both"/>
        <w:rPr>
          <w:color w:val="000000"/>
        </w:rPr>
      </w:pPr>
      <w:r w:rsidRPr="00D5764F">
        <w:rPr>
          <w:color w:val="000000"/>
        </w:rPr>
        <w:t>Необходимо постоянно уделять внимание и выделять время на обсуждение детских работ с точки зрения их содержания, выразительности, оригинальности. Обсуждение работ активизирует внимание детей, формирует опыт творческого общения.</w:t>
      </w:r>
    </w:p>
    <w:p w:rsidR="00B144A9" w:rsidRPr="00D5764F" w:rsidRDefault="00C87A36" w:rsidP="00FE64F2">
      <w:pPr>
        <w:spacing w:line="360" w:lineRule="auto"/>
        <w:ind w:hanging="9"/>
        <w:jc w:val="both"/>
        <w:rPr>
          <w:color w:val="000000"/>
        </w:rPr>
      </w:pPr>
      <w:r w:rsidRPr="00D5764F">
        <w:rPr>
          <w:color w:val="000000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 и стать прекрасным ее украшением.</w:t>
      </w:r>
    </w:p>
    <w:p w:rsidR="00B144A9" w:rsidRPr="00D5764F" w:rsidRDefault="00C87A36" w:rsidP="00FE64F2">
      <w:pPr>
        <w:spacing w:line="360" w:lineRule="auto"/>
        <w:ind w:hanging="9"/>
        <w:jc w:val="both"/>
        <w:rPr>
          <w:color w:val="000000"/>
        </w:rPr>
      </w:pPr>
      <w:r w:rsidRPr="00D5764F">
        <w:rPr>
          <w:color w:val="000000"/>
        </w:rPr>
        <w:t xml:space="preserve">       На занятиях происходит освоение учениками различных художественных материалов (краски гуашь и акварель, карандаши, мелки, уголь, пастель, пластилин, глина, различные виды бумаги, ткани, природные материалы), инструментов (кисти, стеки, ножницы и т. д.), а также художественных техник (апп</w:t>
      </w:r>
      <w:r w:rsidR="0018222D">
        <w:rPr>
          <w:color w:val="000000"/>
        </w:rPr>
        <w:t>ликация и коллаж, монотипия, леп</w:t>
      </w:r>
      <w:r w:rsidRPr="00D5764F">
        <w:rPr>
          <w:color w:val="000000"/>
        </w:rPr>
        <w:t>ка, бумагопластика и др.).</w:t>
      </w:r>
    </w:p>
    <w:p w:rsidR="00B144A9" w:rsidRPr="00D5764F" w:rsidRDefault="00C87A36" w:rsidP="00FE64F2">
      <w:pPr>
        <w:spacing w:line="360" w:lineRule="auto"/>
        <w:ind w:hanging="9"/>
        <w:jc w:val="both"/>
        <w:rPr>
          <w:color w:val="000000"/>
        </w:rPr>
      </w:pPr>
      <w:r w:rsidRPr="00D5764F">
        <w:rPr>
          <w:color w:val="000000"/>
        </w:rPr>
        <w:t xml:space="preserve">       От урока к уроку происходит постоянная смена художественных материалов, 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ребенка.</w:t>
      </w:r>
    </w:p>
    <w:p w:rsidR="00FE64F2" w:rsidRPr="00D5764F" w:rsidRDefault="00FE64F2" w:rsidP="00FE64F2">
      <w:pPr>
        <w:spacing w:line="360" w:lineRule="auto"/>
        <w:jc w:val="both"/>
        <w:rPr>
          <w:b/>
          <w:color w:val="000000"/>
        </w:rPr>
      </w:pPr>
    </w:p>
    <w:p w:rsidR="00B144A9" w:rsidRPr="00D5764F" w:rsidRDefault="00C87A36" w:rsidP="0018222D">
      <w:pPr>
        <w:spacing w:line="360" w:lineRule="auto"/>
        <w:ind w:hanging="9"/>
        <w:jc w:val="center"/>
        <w:rPr>
          <w:b/>
          <w:color w:val="000000"/>
        </w:rPr>
      </w:pPr>
      <w:r w:rsidRPr="00D5764F">
        <w:rPr>
          <w:b/>
          <w:color w:val="000000"/>
        </w:rPr>
        <w:t>Содержание учебного предмета</w:t>
      </w:r>
    </w:p>
    <w:p w:rsidR="00B144A9" w:rsidRPr="0018222D" w:rsidRDefault="0018222D" w:rsidP="0018222D">
      <w:pPr>
        <w:spacing w:line="360" w:lineRule="auto"/>
        <w:ind w:firstLine="708"/>
        <w:jc w:val="both"/>
        <w:rPr>
          <w:i/>
        </w:rPr>
      </w:pPr>
      <w:r>
        <w:rPr>
          <w:i/>
        </w:rPr>
        <w:t>«</w:t>
      </w:r>
      <w:r w:rsidR="00C87A36" w:rsidRPr="00D5764F">
        <w:rPr>
          <w:i/>
        </w:rPr>
        <w:t xml:space="preserve">Дизайн и архитектура </w:t>
      </w:r>
      <w:r w:rsidR="00C87A36" w:rsidRPr="00D5764F">
        <w:rPr>
          <w:i/>
        </w:rPr>
        <w:noBreakHyphen/>
        <w:t xml:space="preserve"> конструктивные искусства в ряду пространственных искусств. Художник </w:t>
      </w:r>
      <w:r w:rsidR="00C87A36" w:rsidRPr="00D5764F">
        <w:rPr>
          <w:i/>
        </w:rPr>
        <w:noBreakHyphen/>
        <w:t xml:space="preserve"> дизайн </w:t>
      </w:r>
      <w:r w:rsidR="00C87A36" w:rsidRPr="00D5764F">
        <w:rPr>
          <w:i/>
        </w:rPr>
        <w:noBreakHyphen/>
        <w:t xml:space="preserve"> архитектура. Искусство композиции</w:t>
      </w:r>
      <w:r>
        <w:rPr>
          <w:i/>
        </w:rPr>
        <w:t xml:space="preserve"> </w:t>
      </w:r>
      <w:r>
        <w:rPr>
          <w:i/>
        </w:rPr>
        <w:noBreakHyphen/>
        <w:t xml:space="preserve"> основа дизайна и архитектуры»</w:t>
      </w:r>
    </w:p>
    <w:p w:rsidR="00B144A9" w:rsidRPr="00392828" w:rsidRDefault="00C87A36" w:rsidP="00FE64F2">
      <w:pPr>
        <w:spacing w:line="360" w:lineRule="auto"/>
        <w:jc w:val="both"/>
      </w:pPr>
      <w:r w:rsidRPr="00D5764F">
        <w:t xml:space="preserve">      Основы композиции в конструктивных искусствах. Гармония, контраст и эмоциональная выразительность плоскостной композиции. Прямые линии и организация пространства. Цвет </w:t>
      </w:r>
      <w:r w:rsidRPr="00D5764F">
        <w:noBreakHyphen/>
        <w:t xml:space="preserve"> элемент композиционного творчества. Свободные формы: линии и пятна. Буква </w:t>
      </w:r>
      <w:r w:rsidRPr="00D5764F">
        <w:noBreakHyphen/>
        <w:t xml:space="preserve"> строка </w:t>
      </w:r>
      <w:r w:rsidRPr="00D5764F">
        <w:noBreakHyphen/>
        <w:t xml:space="preserve"> текст. Искусство шрифта. Композиционные основы макетирования в полиграфическом дизайне. Текст и изображение как элементы композиции. </w:t>
      </w:r>
      <w:r w:rsidRPr="00D5764F">
        <w:lastRenderedPageBreak/>
        <w:t>Многообразие форм полиграфического дизайна. Объект и пространство. От плоскостного изображения к объёмному макету. Соразмерность и пропорциональность.</w:t>
      </w:r>
    </w:p>
    <w:p w:rsidR="00B144A9" w:rsidRPr="00392828" w:rsidRDefault="0018222D" w:rsidP="00392828">
      <w:pPr>
        <w:spacing w:line="360" w:lineRule="auto"/>
        <w:ind w:firstLine="708"/>
        <w:jc w:val="both"/>
        <w:rPr>
          <w:i/>
        </w:rPr>
      </w:pPr>
      <w:r>
        <w:rPr>
          <w:i/>
        </w:rPr>
        <w:t>«</w:t>
      </w:r>
      <w:r w:rsidR="00C87A36" w:rsidRPr="00D5764F">
        <w:rPr>
          <w:i/>
        </w:rPr>
        <w:t>Художественный язык конструктивных искусс</w:t>
      </w:r>
      <w:r>
        <w:rPr>
          <w:i/>
        </w:rPr>
        <w:t>тв. В мире вещей и зданий»</w:t>
      </w:r>
    </w:p>
    <w:p w:rsidR="00B144A9" w:rsidRPr="00392828" w:rsidRDefault="00C87A36" w:rsidP="00392828">
      <w:pPr>
        <w:spacing w:line="360" w:lineRule="auto"/>
        <w:ind w:hanging="9"/>
        <w:jc w:val="both"/>
      </w:pPr>
      <w:r w:rsidRPr="00D5764F">
        <w:t xml:space="preserve">     Архитектура </w:t>
      </w:r>
      <w:r w:rsidRPr="00D5764F">
        <w:noBreakHyphen/>
        <w:t xml:space="preserve"> композиционная организация пространства. Взаимосвязь объёктов в архитектурном макете. Композиционная организация пространства. Взаимосвязь объектов. Важнейшие архитектурные элементы здания. Вещь: красота и целесообразность. Единство художественного и функционального в вещи. Вещь как сочетание объёмов и материальный образ времени. Роль и значение материала в конструкции. Цвет в архитектуре и дизайне.</w:t>
      </w:r>
    </w:p>
    <w:p w:rsidR="00B144A9" w:rsidRPr="00D5764F" w:rsidRDefault="0018222D" w:rsidP="0018222D">
      <w:pPr>
        <w:spacing w:line="360" w:lineRule="auto"/>
        <w:ind w:firstLine="708"/>
        <w:jc w:val="both"/>
        <w:rPr>
          <w:i/>
        </w:rPr>
      </w:pPr>
      <w:r>
        <w:rPr>
          <w:i/>
        </w:rPr>
        <w:t>«</w:t>
      </w:r>
      <w:r w:rsidR="00C87A36" w:rsidRPr="00D5764F">
        <w:rPr>
          <w:i/>
        </w:rPr>
        <w:t>Город и человек. Социальное значение дизайна и архитектуры как среды жизни человек</w:t>
      </w:r>
      <w:r>
        <w:rPr>
          <w:i/>
        </w:rPr>
        <w:t>»</w:t>
      </w:r>
    </w:p>
    <w:p w:rsidR="00B144A9" w:rsidRPr="00D5764F" w:rsidRDefault="00C87A36" w:rsidP="00FE64F2">
      <w:pPr>
        <w:spacing w:line="360" w:lineRule="auto"/>
        <w:jc w:val="both"/>
      </w:pPr>
      <w:r w:rsidRPr="00D5764F">
        <w:t xml:space="preserve">     Город сквозь времена и страны. Образно-стилевой язык архитектуры прошлого. Город сегодня и завтра. Тенденции и перспективы развития современной архитектуры. Живое пространство города. Город, микрорайон, улица. Вещь в городе. Роль архитектурного дизайна в формировании городской среды. Интерьер и вещь в доме. Дизайн </w:t>
      </w:r>
      <w:r w:rsidRPr="00D5764F">
        <w:noBreakHyphen/>
        <w:t xml:space="preserve"> средство создания пространственно </w:t>
      </w:r>
      <w:r w:rsidRPr="00D5764F">
        <w:noBreakHyphen/>
        <w:t xml:space="preserve"> вещной среды интерьера. Природа и архитектор. Организация архитектурно-ландшафтного пространства. Ты архитектор. Проектирование города: архитектурный замысел и его осуществление. Ты архитектор. Проектирование города: архитектурный замысел и его осуществление.</w:t>
      </w:r>
    </w:p>
    <w:p w:rsidR="00B144A9" w:rsidRPr="0018222D" w:rsidRDefault="0018222D" w:rsidP="0018222D">
      <w:pPr>
        <w:spacing w:line="360" w:lineRule="auto"/>
        <w:ind w:firstLine="708"/>
        <w:jc w:val="both"/>
        <w:rPr>
          <w:i/>
        </w:rPr>
      </w:pPr>
      <w:r>
        <w:rPr>
          <w:i/>
        </w:rPr>
        <w:t>«</w:t>
      </w:r>
      <w:r w:rsidR="00C87A36" w:rsidRPr="00D5764F">
        <w:rPr>
          <w:i/>
        </w:rPr>
        <w:t>Человек в зеркале дизайна и архитек</w:t>
      </w:r>
      <w:r>
        <w:rPr>
          <w:i/>
        </w:rPr>
        <w:t>туры»</w:t>
      </w:r>
    </w:p>
    <w:p w:rsidR="00B144A9" w:rsidRPr="00D5764F" w:rsidRDefault="00C87A36" w:rsidP="00FE64F2">
      <w:pPr>
        <w:spacing w:line="360" w:lineRule="auto"/>
        <w:jc w:val="both"/>
      </w:pPr>
      <w:r w:rsidRPr="00D5764F">
        <w:t xml:space="preserve">    Мой дом </w:t>
      </w:r>
      <w:r w:rsidRPr="00D5764F">
        <w:noBreakHyphen/>
        <w:t xml:space="preserve"> мой образ жизни. Функционально </w:t>
      </w:r>
      <w:r w:rsidRPr="00D5764F">
        <w:noBreakHyphen/>
        <w:t xml:space="preserve"> архитектурная планировка своего дома.</w:t>
      </w:r>
    </w:p>
    <w:p w:rsidR="00D5764F" w:rsidRPr="001953DF" w:rsidRDefault="00C87A36" w:rsidP="001953DF">
      <w:pPr>
        <w:spacing w:line="360" w:lineRule="auto"/>
        <w:jc w:val="both"/>
      </w:pPr>
      <w:r w:rsidRPr="00D5764F">
        <w:t xml:space="preserve">Интерьер комнаты </w:t>
      </w:r>
      <w:r w:rsidRPr="00D5764F">
        <w:noBreakHyphen/>
      </w:r>
      <w:r w:rsidR="00F37A4E">
        <w:t xml:space="preserve"> портрет его хозяина. Дизайн вещ</w:t>
      </w:r>
      <w:r w:rsidRPr="00D5764F">
        <w:t xml:space="preserve">но </w:t>
      </w:r>
      <w:r w:rsidRPr="00D5764F">
        <w:noBreakHyphen/>
        <w:t xml:space="preserve"> пространственной среды жилища. Дизайн и архитектура моего сада. Мода, культура и ты. Композиционно- конструктивные принципы дизайна одежды. Мой костюм </w:t>
      </w:r>
      <w:r w:rsidRPr="00D5764F">
        <w:noBreakHyphen/>
        <w:t xml:space="preserve"> мой облик. Дизайн современной одежды. Грим, визажистика и причёска в практике дизайна. Моделируя себя </w:t>
      </w:r>
      <w:r w:rsidRPr="00D5764F">
        <w:noBreakHyphen/>
        <w:t xml:space="preserve"> моделируешь мир. Имидж: лик или личина? Сфера имиджа - дизайна.</w:t>
      </w:r>
    </w:p>
    <w:p w:rsidR="00D5764F" w:rsidRDefault="00D5764F" w:rsidP="00FE64F2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p w:rsidR="00D5764F" w:rsidRPr="00D5764F" w:rsidRDefault="00D5764F" w:rsidP="001953DF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Ожидаемые результаты обучения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  <w:rPr>
          <w:b/>
        </w:rPr>
      </w:pPr>
      <w:r w:rsidRPr="00D5764F">
        <w:rPr>
          <w:b/>
          <w:color w:val="000000"/>
        </w:rPr>
        <w:t>Учащиеся должны знать: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 xml:space="preserve">-  как анализировать произведения архитектуры и дизайна; каково место конструктивных искусств в ряду пластических искусств, их общие </w:t>
      </w:r>
      <w:r w:rsidRPr="001953DF">
        <w:rPr>
          <w:iCs/>
          <w:color w:val="000000"/>
        </w:rPr>
        <w:t>начала</w:t>
      </w:r>
      <w:r w:rsidRPr="00D5764F">
        <w:rPr>
          <w:i/>
          <w:iCs/>
          <w:color w:val="000000"/>
        </w:rPr>
        <w:t xml:space="preserve"> </w:t>
      </w:r>
      <w:r w:rsidRPr="00D5764F">
        <w:rPr>
          <w:color w:val="000000"/>
        </w:rPr>
        <w:t>и специфику;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  <w:rPr>
          <w:color w:val="000000"/>
        </w:rPr>
      </w:pPr>
      <w:r w:rsidRPr="00D5764F">
        <w:rPr>
          <w:color w:val="000000"/>
        </w:rPr>
        <w:t>-  основные этапы развития и истории архитектуры и дизайна, тенденции современного конструктивного искусства.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  <w:rPr>
          <w:b/>
        </w:rPr>
      </w:pPr>
      <w:r w:rsidRPr="00D5764F">
        <w:rPr>
          <w:b/>
          <w:color w:val="000000"/>
        </w:rPr>
        <w:t>Учащиеся должны уметь: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lastRenderedPageBreak/>
        <w:t>-  конструировать   объемно-пространственные   композиции, моделировать архитектурно-дизайнерские объекты (в графике и объеме);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моделировать в своем творчестве основные этапы художественно-производственного процесса в конструктивных искусствах;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работать с натуры, по памяти и воображению над зарисовкой и проектированием конкретных зданий и вещной среды;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конструировать основные объемно-пространственные объекты, реализуя при этом фронтальную, объемную и глубинно-пространственную композицию;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использовать в макетных и графических композициях ритм линий, цвета, объемов, статику и динамику тектоники и фактур;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владеть навыками формообразования, использования объемов в дизайне и архитектуре (макеты из бумаги, картона, пластилина);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создавать композиционные макеты объектов на предметной плоскости и в пространстве;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создавать с натуры и по воображению архитектурные образы графическими материалами и др.</w:t>
      </w:r>
      <w:r w:rsidR="00392828">
        <w:rPr>
          <w:color w:val="000000"/>
        </w:rPr>
        <w:t>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работать над эскизом монументального произведения (витраж, мозаика, роспись, монументальная скульптура);</w:t>
      </w:r>
    </w:p>
    <w:p w:rsidR="00D5764F" w:rsidRPr="00D5764F" w:rsidRDefault="00D5764F" w:rsidP="00FE64F2">
      <w:pPr>
        <w:shd w:val="clear" w:color="auto" w:fill="FFFFFF"/>
        <w:spacing w:line="360" w:lineRule="auto"/>
        <w:ind w:hanging="9"/>
        <w:jc w:val="both"/>
      </w:pPr>
      <w:r w:rsidRPr="00D5764F">
        <w:rPr>
          <w:color w:val="000000"/>
        </w:rPr>
        <w:t>-  использовать выразительный язык при моделировании архитектурного ансамбля;</w:t>
      </w:r>
    </w:p>
    <w:p w:rsidR="00D5764F" w:rsidRPr="00D5764F" w:rsidRDefault="00D5764F" w:rsidP="00FE64F2">
      <w:pPr>
        <w:pStyle w:val="a3"/>
        <w:spacing w:line="360" w:lineRule="auto"/>
        <w:ind w:left="0" w:hanging="9"/>
        <w:jc w:val="both"/>
        <w:rPr>
          <w:rFonts w:ascii="Times New Roman" w:hAnsi="Times New Roman"/>
          <w:b/>
          <w:sz w:val="24"/>
          <w:szCs w:val="24"/>
        </w:rPr>
      </w:pPr>
      <w:r w:rsidRPr="00D5764F">
        <w:rPr>
          <w:rFonts w:ascii="Times New Roman" w:hAnsi="Times New Roman"/>
          <w:color w:val="000000"/>
          <w:sz w:val="24"/>
          <w:szCs w:val="24"/>
        </w:rPr>
        <w:t>-  использовать разнообразные материалы (бумага белая и тонированная, картон, цветные пленки; краски: гуашь, акварель; графические материалы: уголь, тушь, карандаш, мелки; материалы для работы в объеме: картон, бумага, пластилин, глина, пенопласт, деревянные и другие заготовки).</w:t>
      </w:r>
    </w:p>
    <w:p w:rsidR="00D5764F" w:rsidRDefault="00D5764F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1953DF" w:rsidRDefault="001953DF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392828" w:rsidRDefault="00392828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D5764F" w:rsidRDefault="00D5764F">
      <w:pPr>
        <w:jc w:val="center"/>
        <w:rPr>
          <w:b/>
          <w:color w:val="000000"/>
        </w:rPr>
      </w:pPr>
    </w:p>
    <w:p w:rsidR="00B144A9" w:rsidRDefault="00C87A36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Учебно-тематический план </w:t>
      </w:r>
    </w:p>
    <w:tbl>
      <w:tblPr>
        <w:tblStyle w:val="GenStyleDefTable"/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1121"/>
        <w:gridCol w:w="7220"/>
        <w:gridCol w:w="1444"/>
      </w:tblGrid>
      <w:tr w:rsidR="00B144A9" w:rsidTr="00D5764F">
        <w:trPr>
          <w:trHeight w:val="737"/>
        </w:trPr>
        <w:tc>
          <w:tcPr>
            <w:tcW w:w="1121" w:type="dxa"/>
            <w:vMerge w:val="restart"/>
          </w:tcPr>
          <w:p w:rsidR="00B144A9" w:rsidRPr="00D5764F" w:rsidRDefault="00C87A36" w:rsidP="00D5764F">
            <w:pPr>
              <w:ind w:left="284"/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220" w:type="dxa"/>
            <w:vMerge w:val="restart"/>
          </w:tcPr>
          <w:p w:rsidR="00B144A9" w:rsidRPr="00D5764F" w:rsidRDefault="00C87A36" w:rsidP="00D5764F">
            <w:pPr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444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Кол-во</w:t>
            </w:r>
          </w:p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часов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ind w:right="2249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 xml:space="preserve">Дизайн и архитектура </w:t>
            </w:r>
            <w:r w:rsidRPr="00D5764F">
              <w:rPr>
                <w:b/>
                <w:sz w:val="20"/>
                <w:szCs w:val="20"/>
              </w:rPr>
              <w:noBreakHyphen/>
              <w:t xml:space="preserve"> конструктивные искусства в ряду пространственных искусств. Художник </w:t>
            </w:r>
            <w:r w:rsidRPr="00D5764F">
              <w:rPr>
                <w:b/>
                <w:sz w:val="20"/>
                <w:szCs w:val="20"/>
              </w:rPr>
              <w:noBreakHyphen/>
              <w:t xml:space="preserve"> дизайн </w:t>
            </w:r>
            <w:r w:rsidRPr="00D5764F">
              <w:rPr>
                <w:b/>
                <w:sz w:val="20"/>
                <w:szCs w:val="20"/>
              </w:rPr>
              <w:noBreakHyphen/>
              <w:t xml:space="preserve"> архитектура. Искусство композиции </w:t>
            </w:r>
            <w:r w:rsidRPr="00D5764F">
              <w:rPr>
                <w:b/>
                <w:sz w:val="20"/>
                <w:szCs w:val="20"/>
              </w:rPr>
              <w:noBreakHyphen/>
              <w:t xml:space="preserve"> основа дизайна и архитектуры.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9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Прямые линии и организация пространства.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Цвет </w:t>
            </w:r>
            <w:r w:rsidRPr="00D5764F">
              <w:rPr>
                <w:sz w:val="20"/>
                <w:szCs w:val="20"/>
              </w:rPr>
              <w:noBreakHyphen/>
              <w:t xml:space="preserve"> элемент композиционного творчества. Свободные формы: линии и пятна.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Буква </w:t>
            </w:r>
            <w:r w:rsidRPr="00D5764F">
              <w:rPr>
                <w:sz w:val="20"/>
                <w:szCs w:val="20"/>
              </w:rPr>
              <w:noBreakHyphen/>
              <w:t xml:space="preserve"> строка </w:t>
            </w:r>
            <w:r w:rsidRPr="00D5764F">
              <w:rPr>
                <w:sz w:val="20"/>
                <w:szCs w:val="20"/>
              </w:rPr>
              <w:noBreakHyphen/>
              <w:t xml:space="preserve"> текст. Искусство шрифта.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1й час </w:t>
            </w:r>
            <w:r w:rsidRPr="00D5764F">
              <w:rPr>
                <w:sz w:val="20"/>
                <w:szCs w:val="20"/>
              </w:rPr>
              <w:noBreakHyphen/>
              <w:t xml:space="preserve"> Начало работы.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2й час </w:t>
            </w:r>
            <w:r w:rsidRPr="00D5764F">
              <w:rPr>
                <w:sz w:val="20"/>
                <w:szCs w:val="20"/>
              </w:rPr>
              <w:noBreakHyphen/>
              <w:t xml:space="preserve"> Завершение работы.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1й час - Композиционные основы макетирования в полиграфическом дизайне. 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2й час - Текст и изображение как элементы композиции.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Многообразие форм полиграфического дизайна.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Объект и пространство. От плоскостного изображения к объёмному макету. Соразмерность и пропорциональность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5764F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Художественный язык конструктивных искусств. В мире вещей и зданий.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7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Архитектура </w:t>
            </w:r>
            <w:r w:rsidRPr="00D5764F">
              <w:rPr>
                <w:sz w:val="20"/>
                <w:szCs w:val="20"/>
              </w:rPr>
              <w:noBreakHyphen/>
              <w:t xml:space="preserve"> композиционная организация пространства. Взаимосвязь объёктов в архитектурном макете.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149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11-12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Композиционная организац</w:t>
            </w:r>
            <w:r w:rsidR="00392828">
              <w:rPr>
                <w:sz w:val="20"/>
                <w:szCs w:val="20"/>
              </w:rPr>
              <w:t>ия пространства. Взаимосвязь объ</w:t>
            </w:r>
            <w:r w:rsidRPr="00D5764F">
              <w:rPr>
                <w:sz w:val="20"/>
                <w:szCs w:val="20"/>
              </w:rPr>
              <w:t>ектов.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27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Важнейшие архитектурные элементы здания.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853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Вещь: красота и целесообразность. Единство художественного и функционального в вещи. Вещь как сочетание объёмов и материальный образ времени.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15-16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Роль и значение материала в конструкции. Цвет в архитектуре и дизайне.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Город и человек. Социальное значение дизайна и архитектуры как среды жизни человека.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10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17-18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Город сквозь времена и страны. Образно-стилевой язык архитектуры прошлого.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19-20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Город сегодня и завтра. Тенденции и перспективы развития современной архитектуры.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27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21-22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Живое пространство города. Город, микрорайон, улица.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853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Интерьер и вещь в доме. 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Дизайн </w:t>
            </w:r>
            <w:r w:rsidRPr="00D5764F">
              <w:rPr>
                <w:sz w:val="20"/>
                <w:szCs w:val="20"/>
              </w:rPr>
              <w:noBreakHyphen/>
              <w:t xml:space="preserve"> средство создания пространственно </w:t>
            </w:r>
            <w:r w:rsidRPr="00D5764F">
              <w:rPr>
                <w:sz w:val="20"/>
                <w:szCs w:val="20"/>
              </w:rPr>
              <w:noBreakHyphen/>
              <w:t xml:space="preserve"> вещной среды интерьера.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Природа и архитектор. Организация архитектурно-ландшафтного пространства.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Ты архитектор. Проектирование города: архитектурный замысел и его осуществление.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27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5764F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Человек в зеркале дизайна и архитектуры.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8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Мой дом </w:t>
            </w:r>
            <w:r w:rsidRPr="00D5764F">
              <w:rPr>
                <w:sz w:val="20"/>
                <w:szCs w:val="20"/>
              </w:rPr>
              <w:noBreakHyphen/>
              <w:t xml:space="preserve"> мой образ жизни. Функционально </w:t>
            </w:r>
            <w:r w:rsidRPr="00D5764F">
              <w:rPr>
                <w:sz w:val="20"/>
                <w:szCs w:val="20"/>
              </w:rPr>
              <w:noBreakHyphen/>
              <w:t xml:space="preserve"> архитектурная планировка своего дома.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28-29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Интерьер комнаты </w:t>
            </w:r>
            <w:r w:rsidRPr="00D5764F">
              <w:rPr>
                <w:sz w:val="20"/>
                <w:szCs w:val="20"/>
              </w:rPr>
              <w:noBreakHyphen/>
              <w:t xml:space="preserve"> портрет его хозяина. Дизайн вещно </w:t>
            </w:r>
            <w:r w:rsidRPr="00D5764F">
              <w:rPr>
                <w:sz w:val="20"/>
                <w:szCs w:val="20"/>
              </w:rPr>
              <w:noBreakHyphen/>
              <w:t xml:space="preserve"> пространственной среды жилища.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2</w:t>
            </w:r>
          </w:p>
        </w:tc>
      </w:tr>
      <w:tr w:rsidR="00B144A9" w:rsidTr="00D5764F">
        <w:trPr>
          <w:trHeight w:val="27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Дизайн и архитектура моего сада.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ind w:right="1824"/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Мода, культура и ты. Композиционно- конструктивные принципы дизайна одежды.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61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Мой костюм </w:t>
            </w:r>
            <w:r w:rsidRPr="00D5764F">
              <w:rPr>
                <w:sz w:val="20"/>
                <w:szCs w:val="20"/>
              </w:rPr>
              <w:noBreakHyphen/>
              <w:t xml:space="preserve"> мой облик. 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Дизайн современной одежды.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27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Грим, визажистика и причёска в практике дизайна.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582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22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Моделируя себя </w:t>
            </w:r>
            <w:r w:rsidRPr="00D5764F">
              <w:rPr>
                <w:sz w:val="20"/>
                <w:szCs w:val="20"/>
              </w:rPr>
              <w:noBreakHyphen/>
              <w:t xml:space="preserve"> моделируешь мир. Имидж: лик или личина? Сфера имиджа - дизайна.</w:t>
            </w: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1</w:t>
            </w:r>
          </w:p>
        </w:tc>
      </w:tr>
      <w:tr w:rsidR="00B144A9" w:rsidTr="00D5764F">
        <w:trPr>
          <w:trHeight w:val="290"/>
        </w:trPr>
        <w:tc>
          <w:tcPr>
            <w:tcW w:w="1121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0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34</w:t>
            </w:r>
            <w:r w:rsidR="001953DF">
              <w:rPr>
                <w:b/>
                <w:sz w:val="20"/>
                <w:szCs w:val="20"/>
              </w:rPr>
              <w:t xml:space="preserve"> </w:t>
            </w:r>
            <w:r w:rsidRPr="00D5764F">
              <w:rPr>
                <w:b/>
                <w:sz w:val="20"/>
                <w:szCs w:val="20"/>
              </w:rPr>
              <w:t>часа</w:t>
            </w:r>
          </w:p>
        </w:tc>
      </w:tr>
    </w:tbl>
    <w:p w:rsidR="00B144A9" w:rsidRDefault="00B144A9">
      <w:pPr>
        <w:rPr>
          <w:b/>
          <w:color w:val="000000"/>
        </w:rPr>
        <w:sectPr w:rsidR="00B144A9" w:rsidSect="00F06218">
          <w:pgSz w:w="11906" w:h="16838"/>
          <w:pgMar w:top="851" w:right="851" w:bottom="851" w:left="1701" w:header="709" w:footer="709" w:gutter="0"/>
          <w:cols w:space="1700"/>
          <w:titlePg/>
          <w:docGrid w:linePitch="360"/>
        </w:sectPr>
      </w:pPr>
    </w:p>
    <w:p w:rsidR="00B144A9" w:rsidRDefault="00B144A9">
      <w:pPr>
        <w:rPr>
          <w:b/>
          <w:color w:val="000000"/>
        </w:rPr>
      </w:pPr>
    </w:p>
    <w:tbl>
      <w:tblPr>
        <w:tblStyle w:val="GenStyleDefTable"/>
        <w:tblW w:w="1521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600"/>
        <w:gridCol w:w="4900"/>
        <w:gridCol w:w="1085"/>
        <w:gridCol w:w="860"/>
        <w:gridCol w:w="5704"/>
        <w:gridCol w:w="1024"/>
        <w:gridCol w:w="1038"/>
      </w:tblGrid>
      <w:tr w:rsidR="00B144A9" w:rsidRPr="00D5764F" w:rsidTr="001953DF">
        <w:trPr>
          <w:trHeight w:val="997"/>
        </w:trPr>
        <w:tc>
          <w:tcPr>
            <w:tcW w:w="15211" w:type="dxa"/>
            <w:gridSpan w:val="7"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 xml:space="preserve">Календарно </w:t>
            </w:r>
            <w:r w:rsidRPr="00D5764F">
              <w:rPr>
                <w:b/>
                <w:sz w:val="20"/>
                <w:szCs w:val="20"/>
              </w:rPr>
              <w:noBreakHyphen/>
              <w:t xml:space="preserve"> тематическое планирование</w:t>
            </w:r>
          </w:p>
        </w:tc>
      </w:tr>
      <w:tr w:rsidR="00B144A9" w:rsidRPr="00D5764F" w:rsidTr="001953DF">
        <w:trPr>
          <w:trHeight w:val="555"/>
        </w:trPr>
        <w:tc>
          <w:tcPr>
            <w:tcW w:w="600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00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Тема урока и раздела</w:t>
            </w:r>
          </w:p>
        </w:tc>
        <w:tc>
          <w:tcPr>
            <w:tcW w:w="1085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860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Кол-во</w:t>
            </w:r>
          </w:p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704" w:type="dxa"/>
            <w:vMerge w:val="restart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Виды самостоятельной работы</w:t>
            </w:r>
          </w:p>
        </w:tc>
        <w:tc>
          <w:tcPr>
            <w:tcW w:w="2062" w:type="dxa"/>
            <w:gridSpan w:val="2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B144A9" w:rsidRPr="00D5764F" w:rsidTr="001953DF">
        <w:trPr>
          <w:trHeight w:val="240"/>
        </w:trPr>
        <w:tc>
          <w:tcPr>
            <w:tcW w:w="600" w:type="dxa"/>
            <w:vMerge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0" w:type="dxa"/>
            <w:vMerge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  <w:vMerge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0" w:type="dxa"/>
            <w:vMerge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04" w:type="dxa"/>
            <w:vMerge/>
          </w:tcPr>
          <w:p w:rsidR="00B144A9" w:rsidRPr="00D5764F" w:rsidRDefault="00B144A9" w:rsidP="00D576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4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038" w:type="dxa"/>
          </w:tcPr>
          <w:p w:rsidR="00B144A9" w:rsidRPr="00D5764F" w:rsidRDefault="00C87A36" w:rsidP="00D5764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Факт</w:t>
            </w:r>
          </w:p>
        </w:tc>
      </w:tr>
      <w:tr w:rsidR="00B144A9" w:rsidRPr="00D5764F" w:rsidTr="001953DF">
        <w:tc>
          <w:tcPr>
            <w:tcW w:w="15211" w:type="dxa"/>
            <w:gridSpan w:val="7"/>
          </w:tcPr>
          <w:p w:rsidR="00B144A9" w:rsidRPr="00D5764F" w:rsidRDefault="00C87A36" w:rsidP="00D5764F">
            <w:pPr>
              <w:jc w:val="center"/>
              <w:rPr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 xml:space="preserve">«Дизайн и архитектура- конструктивные искусства в ряду пространственных искусств» </w:t>
            </w:r>
            <w:r w:rsidRPr="00D5764F">
              <w:rPr>
                <w:sz w:val="20"/>
                <w:szCs w:val="20"/>
              </w:rPr>
              <w:t>(9 часов)</w:t>
            </w: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Добиваться простоты и выразительности, учить располагать на формате один большой прямоугольник из черной бумаги и обрезая его, добиваться баланса массы и поля.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Прямые линии и организация пространства.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Выполнение коллажно-графических работ с разными видами композиций.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Цвет- элемент композиционного творчества. Свободные формы: линии и пятна.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композиции из произвольного количества простейших геометрических фигур в тёплой и холодной цветовых гаммах.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4-5.</w:t>
            </w:r>
          </w:p>
        </w:tc>
        <w:tc>
          <w:tcPr>
            <w:tcW w:w="4900" w:type="dxa"/>
          </w:tcPr>
          <w:p w:rsidR="00B144A9" w:rsidRPr="00D5764F" w:rsidRDefault="00F91DD4" w:rsidP="00D576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Буква – строка -</w:t>
            </w:r>
            <w:r w:rsidR="00C87A36" w:rsidRPr="00D5764F">
              <w:rPr>
                <w:sz w:val="20"/>
                <w:szCs w:val="20"/>
              </w:rPr>
              <w:t xml:space="preserve"> текст. Искусство шрифта.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Выполнение упражнений знакомство с различными шрифтами.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6-7.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Выполнение макета плаката показать важность агитационной деятельности.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8.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Многообразие форм полиграфического дизайна.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Изготовление макета книг, оформление обложки книги.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9.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Объект и пространство. От плоскостного изображения к объёмному макету. Соразмерность и пропорциональность.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УОИСЗ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Баланс объёмов между собой и с полем макета.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15211" w:type="dxa"/>
            <w:gridSpan w:val="7"/>
          </w:tcPr>
          <w:p w:rsidR="00B144A9" w:rsidRPr="001953DF" w:rsidRDefault="00C87A36" w:rsidP="001953DF">
            <w:pPr>
              <w:jc w:val="center"/>
              <w:rPr>
                <w:b/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«Художественный язык конструктивных искусств. В мире вещей и зданий»</w:t>
            </w:r>
            <w:r w:rsidR="001953DF">
              <w:rPr>
                <w:b/>
                <w:sz w:val="20"/>
                <w:szCs w:val="20"/>
              </w:rPr>
              <w:t xml:space="preserve"> </w:t>
            </w:r>
            <w:r w:rsidRPr="00D5764F">
              <w:rPr>
                <w:b/>
                <w:sz w:val="20"/>
                <w:szCs w:val="20"/>
              </w:rPr>
              <w:t xml:space="preserve"> </w:t>
            </w:r>
            <w:r w:rsidRPr="001953DF">
              <w:rPr>
                <w:sz w:val="20"/>
                <w:szCs w:val="20"/>
              </w:rPr>
              <w:t>(7 часов)</w:t>
            </w: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10.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Архитектура </w:t>
            </w:r>
            <w:r w:rsidRPr="00D5764F">
              <w:rPr>
                <w:sz w:val="20"/>
                <w:szCs w:val="20"/>
              </w:rPr>
              <w:noBreakHyphen/>
              <w:t xml:space="preserve"> композиционная организация пространства. Взаимосвязь объектов в архитектурном макете.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Построение трёх уровней рельефа 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11 -12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622473">
              <w:rPr>
                <w:sz w:val="20"/>
                <w:szCs w:val="20"/>
              </w:rPr>
              <w:t>Композиционная организация пространства. Взаимосвязь объектов</w:t>
            </w:r>
            <w:r w:rsidR="001953DF" w:rsidRPr="00622473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УОИСЗ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макета маски формирование навыков моделирования сложных, объёмных композиций, используя необходимые средства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13.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Важнейшие архитектурные элементы здания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зарисовки архитектурных элементов здания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14.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Вещь: красота и целесообразность. Единство художественного в вещи. Вещь как сочетание объёмов и материальный образ времени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тематической инсталляции. Дать понятие дизайн вещи как искусства и социальное проектирование. Вещь как образ действительности и времени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15-16</w:t>
            </w:r>
          </w:p>
        </w:tc>
        <w:tc>
          <w:tcPr>
            <w:tcW w:w="4900" w:type="dxa"/>
          </w:tcPr>
          <w:p w:rsidR="00B144A9" w:rsidRPr="00F37A4E" w:rsidRDefault="00C87A36" w:rsidP="00D5764F">
            <w:pPr>
              <w:rPr>
                <w:sz w:val="20"/>
                <w:szCs w:val="20"/>
              </w:rPr>
            </w:pPr>
            <w:r w:rsidRPr="00F37A4E">
              <w:rPr>
                <w:sz w:val="20"/>
                <w:szCs w:val="20"/>
              </w:rPr>
              <w:t>Роль и значение материала в конструкции.</w:t>
            </w:r>
          </w:p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F37A4E">
              <w:rPr>
                <w:sz w:val="20"/>
                <w:szCs w:val="20"/>
              </w:rPr>
              <w:t xml:space="preserve"> Цвет в архитектуре и дизайне</w:t>
            </w:r>
            <w:r w:rsidR="001953DF" w:rsidRPr="00F37A4E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Построение формы исходя из материала, его фактур</w:t>
            </w:r>
            <w:r w:rsidR="00F91DD4">
              <w:rPr>
                <w:sz w:val="20"/>
                <w:szCs w:val="20"/>
              </w:rPr>
              <w:t xml:space="preserve">ы и свойства. Цветовое решение </w:t>
            </w:r>
            <w:r w:rsidRPr="00D5764F">
              <w:rPr>
                <w:sz w:val="20"/>
                <w:szCs w:val="20"/>
              </w:rPr>
              <w:t>композиции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15211" w:type="dxa"/>
            <w:gridSpan w:val="7"/>
          </w:tcPr>
          <w:p w:rsidR="00B144A9" w:rsidRPr="00D5764F" w:rsidRDefault="00C87A36" w:rsidP="00D5764F">
            <w:pPr>
              <w:jc w:val="center"/>
              <w:rPr>
                <w:sz w:val="20"/>
                <w:szCs w:val="20"/>
              </w:rPr>
            </w:pPr>
            <w:r w:rsidRPr="00D5764F">
              <w:rPr>
                <w:b/>
                <w:sz w:val="20"/>
                <w:szCs w:val="20"/>
              </w:rPr>
              <w:t>«Город и человек. Социальное значение дизайна и архитектуры как среды жизни человека» (</w:t>
            </w:r>
            <w:r w:rsidRPr="00D5764F">
              <w:rPr>
                <w:sz w:val="20"/>
                <w:szCs w:val="20"/>
              </w:rPr>
              <w:t>10 часов)</w:t>
            </w: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17-18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Город сквозь времена и страны. Образно </w:t>
            </w:r>
            <w:r w:rsidRPr="00D5764F">
              <w:rPr>
                <w:sz w:val="20"/>
                <w:szCs w:val="20"/>
              </w:rPr>
              <w:noBreakHyphen/>
              <w:t xml:space="preserve"> стилевой язык архитектуры прошлого. Архитектура старого г. Саранска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F91DD4" w:rsidP="00D576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Графическая зарисовка или фотоко</w:t>
            </w:r>
            <w:r w:rsidR="00C87A36" w:rsidRPr="00D5764F">
              <w:rPr>
                <w:sz w:val="20"/>
                <w:szCs w:val="20"/>
              </w:rPr>
              <w:t>ллаж исторического здания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lastRenderedPageBreak/>
              <w:t>19-20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Город сегодня и завтра. Тенденции и перспективы развития современной архитектуры. Архитектура г. Саранска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Зарисовка «Архитектура настоящего и будущего»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21-22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Живое пространство города. Город, микрорайон, улица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Макетно</w:t>
            </w:r>
            <w:r w:rsidRPr="00D5764F">
              <w:rPr>
                <w:sz w:val="20"/>
                <w:szCs w:val="20"/>
              </w:rPr>
              <w:noBreakHyphen/>
              <w:t xml:space="preserve"> рельефное моделирование фрагмента города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23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Эскизный макет витрины магазина, реклама, витраж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24.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Интерьер и вещь в доме. Дизайн </w:t>
            </w:r>
            <w:r w:rsidRPr="00D5764F">
              <w:rPr>
                <w:sz w:val="20"/>
                <w:szCs w:val="20"/>
              </w:rPr>
              <w:noBreakHyphen/>
              <w:t xml:space="preserve"> средство создания пространственно - вещной среды интерьера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Выполнить эскиз проект мебельного гарнитура в технике аппликации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25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Природа и архитектура. Организация архитектурно </w:t>
            </w:r>
            <w:r w:rsidRPr="00D5764F">
              <w:rPr>
                <w:sz w:val="20"/>
                <w:szCs w:val="20"/>
              </w:rPr>
              <w:noBreakHyphen/>
              <w:t xml:space="preserve"> ландшафтного пространства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макета ландшафтно</w:t>
            </w:r>
            <w:r w:rsidRPr="00D5764F">
              <w:rPr>
                <w:sz w:val="20"/>
                <w:szCs w:val="20"/>
              </w:rPr>
              <w:noBreakHyphen/>
              <w:t xml:space="preserve"> городского фрагмента среды, использовать имитирующие фактуры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26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Ты - архитектор. Проектирование города: архитектурный замысел и его осуществление</w:t>
            </w:r>
            <w:r w:rsidR="001953DF">
              <w:rPr>
                <w:sz w:val="20"/>
                <w:szCs w:val="20"/>
              </w:rPr>
              <w:t>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УОИСЗ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Коллективная работа создания сложной пространственной композиции с использованием различных фактур и материалов.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15211" w:type="dxa"/>
            <w:gridSpan w:val="7"/>
          </w:tcPr>
          <w:p w:rsidR="00B144A9" w:rsidRPr="00D5764F" w:rsidRDefault="00C87A36" w:rsidP="00D5764F">
            <w:pPr>
              <w:jc w:val="center"/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 «</w:t>
            </w:r>
            <w:r w:rsidRPr="00D5764F">
              <w:rPr>
                <w:b/>
                <w:sz w:val="20"/>
                <w:szCs w:val="20"/>
              </w:rPr>
              <w:t>Человек в зеркале дизайна и архитектуры» (</w:t>
            </w:r>
            <w:r w:rsidRPr="00D5764F">
              <w:rPr>
                <w:sz w:val="20"/>
                <w:szCs w:val="20"/>
              </w:rPr>
              <w:t>8 часов)</w:t>
            </w: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27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Мой дом - мой образ жизни. Функционально </w:t>
            </w:r>
            <w:r w:rsidRPr="00D5764F">
              <w:rPr>
                <w:sz w:val="20"/>
                <w:szCs w:val="20"/>
              </w:rPr>
              <w:noBreakHyphen/>
              <w:t xml:space="preserve"> архитектурная планировка своего дома.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Выполнить технический рисунок частного дома «Дом моей мечты»</w:t>
            </w:r>
            <w:r w:rsidR="00F91DD4">
              <w:rPr>
                <w:sz w:val="20"/>
                <w:szCs w:val="20"/>
              </w:rPr>
              <w:t>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28-29.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Интерьер комнаты </w:t>
            </w:r>
            <w:r w:rsidRPr="00D5764F">
              <w:rPr>
                <w:sz w:val="20"/>
                <w:szCs w:val="20"/>
              </w:rPr>
              <w:noBreakHyphen/>
              <w:t xml:space="preserve"> портрет ее хозяина. Дизайн вещно </w:t>
            </w:r>
            <w:r w:rsidRPr="00D5764F">
              <w:rPr>
                <w:sz w:val="20"/>
                <w:szCs w:val="20"/>
              </w:rPr>
              <w:noBreakHyphen/>
              <w:t xml:space="preserve"> пространственной среды жилища.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Выполнение эскизного рисунка с использованием коллажа проекта пространственного воплощения плана своей комнаты. 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30.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Дизайн и архитектура моего сада.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Макетирования фрагмента сада из природного материала.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31.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Мода, культура и ты. Композиционно </w:t>
            </w:r>
            <w:r w:rsidRPr="00D5764F">
              <w:rPr>
                <w:sz w:val="20"/>
                <w:szCs w:val="20"/>
              </w:rPr>
              <w:noBreakHyphen/>
              <w:t xml:space="preserve"> конструктивные принципы дизайна одежды.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своего собственного проекта вечернего платья, костюма рисунок или коллаж.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32.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 xml:space="preserve">Мой костюм </w:t>
            </w:r>
            <w:r w:rsidRPr="00D5764F">
              <w:rPr>
                <w:sz w:val="20"/>
                <w:szCs w:val="20"/>
              </w:rPr>
              <w:noBreakHyphen/>
              <w:t xml:space="preserve"> мой облик. Дизайн современной одежды.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Проектный рисунок одного из комплектов костюма.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33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Грим, визажистика и прическа в практике дизайна.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Создание театрального или карнавального образа.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  <w:tr w:rsidR="00B144A9" w:rsidRPr="00D5764F" w:rsidTr="001953DF">
        <w:tc>
          <w:tcPr>
            <w:tcW w:w="6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34</w:t>
            </w:r>
          </w:p>
        </w:tc>
        <w:tc>
          <w:tcPr>
            <w:tcW w:w="490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Имидж: лик или личина? Сфера имидж</w:t>
            </w:r>
            <w:r w:rsidR="001953DF">
              <w:rPr>
                <w:sz w:val="20"/>
                <w:szCs w:val="20"/>
              </w:rPr>
              <w:t xml:space="preserve"> </w:t>
            </w:r>
            <w:r w:rsidRPr="00D5764F">
              <w:rPr>
                <w:sz w:val="20"/>
                <w:szCs w:val="20"/>
              </w:rPr>
              <w:t xml:space="preserve">- дизайна. Моделируя себя </w:t>
            </w:r>
            <w:r w:rsidRPr="00D5764F">
              <w:rPr>
                <w:sz w:val="20"/>
                <w:szCs w:val="20"/>
              </w:rPr>
              <w:noBreakHyphen/>
              <w:t xml:space="preserve"> моделируешь мир.</w:t>
            </w:r>
          </w:p>
        </w:tc>
        <w:tc>
          <w:tcPr>
            <w:tcW w:w="1085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УИНМ</w:t>
            </w:r>
          </w:p>
        </w:tc>
        <w:tc>
          <w:tcPr>
            <w:tcW w:w="860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1</w:t>
            </w:r>
          </w:p>
        </w:tc>
        <w:tc>
          <w:tcPr>
            <w:tcW w:w="5704" w:type="dxa"/>
          </w:tcPr>
          <w:p w:rsidR="00B144A9" w:rsidRPr="00D5764F" w:rsidRDefault="00C87A36" w:rsidP="00D5764F">
            <w:pPr>
              <w:rPr>
                <w:sz w:val="20"/>
                <w:szCs w:val="20"/>
              </w:rPr>
            </w:pPr>
            <w:r w:rsidRPr="00D5764F">
              <w:rPr>
                <w:sz w:val="20"/>
                <w:szCs w:val="20"/>
              </w:rPr>
              <w:t>Коллективное задание по группам создание имиджмейкерского сце</w:t>
            </w:r>
            <w:r w:rsidR="00F91DD4">
              <w:rPr>
                <w:sz w:val="20"/>
                <w:szCs w:val="20"/>
              </w:rPr>
              <w:t>нария проекта. Соревновательно</w:t>
            </w:r>
            <w:r w:rsidR="00F91DD4">
              <w:rPr>
                <w:sz w:val="20"/>
                <w:szCs w:val="20"/>
              </w:rPr>
              <w:noBreakHyphen/>
            </w:r>
            <w:r w:rsidRPr="00D5764F">
              <w:rPr>
                <w:sz w:val="20"/>
                <w:szCs w:val="20"/>
              </w:rPr>
              <w:t>игровой показ проектов, создание образа «мисс - класса». Урок</w:t>
            </w:r>
            <w:r w:rsidR="00F91DD4">
              <w:rPr>
                <w:sz w:val="20"/>
                <w:szCs w:val="20"/>
              </w:rPr>
              <w:t>-</w:t>
            </w:r>
            <w:r w:rsidRPr="00D5764F">
              <w:rPr>
                <w:sz w:val="20"/>
                <w:szCs w:val="20"/>
              </w:rPr>
              <w:t>викторина.</w:t>
            </w:r>
          </w:p>
        </w:tc>
        <w:tc>
          <w:tcPr>
            <w:tcW w:w="1024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B144A9" w:rsidRPr="00D5764F" w:rsidRDefault="00B144A9" w:rsidP="00D5764F">
            <w:pPr>
              <w:rPr>
                <w:sz w:val="20"/>
                <w:szCs w:val="20"/>
              </w:rPr>
            </w:pPr>
          </w:p>
        </w:tc>
      </w:tr>
    </w:tbl>
    <w:p w:rsidR="00B144A9" w:rsidRPr="00D5764F" w:rsidRDefault="00B144A9" w:rsidP="00D5764F">
      <w:pPr>
        <w:rPr>
          <w:sz w:val="20"/>
          <w:szCs w:val="20"/>
        </w:rPr>
      </w:pPr>
    </w:p>
    <w:p w:rsidR="00B144A9" w:rsidRPr="00D5764F" w:rsidRDefault="00B144A9" w:rsidP="00D5764F">
      <w:pPr>
        <w:rPr>
          <w:b/>
          <w:color w:val="000000"/>
          <w:sz w:val="20"/>
          <w:szCs w:val="20"/>
        </w:rPr>
      </w:pPr>
    </w:p>
    <w:p w:rsidR="00D5764F" w:rsidRDefault="00D5764F" w:rsidP="00D5764F">
      <w:pPr>
        <w:rPr>
          <w:b/>
          <w:color w:val="000000"/>
        </w:rPr>
        <w:sectPr w:rsidR="00D5764F" w:rsidSect="00D378D7">
          <w:pgSz w:w="16838" w:h="11906" w:orient="landscape"/>
          <w:pgMar w:top="851" w:right="1843" w:bottom="851" w:left="1701" w:header="709" w:footer="709" w:gutter="0"/>
          <w:cols w:space="1700"/>
          <w:docGrid w:linePitch="360"/>
        </w:sectPr>
      </w:pPr>
    </w:p>
    <w:p w:rsidR="00B144A9" w:rsidRPr="00D5764F" w:rsidRDefault="00B144A9" w:rsidP="00D5764F">
      <w:pPr>
        <w:spacing w:line="360" w:lineRule="auto"/>
        <w:rPr>
          <w:b/>
          <w:color w:val="000000"/>
        </w:rPr>
      </w:pPr>
    </w:p>
    <w:sectPr w:rsidR="00B144A9" w:rsidRPr="00D5764F" w:rsidSect="00D5764F">
      <w:pgSz w:w="11906" w:h="16838"/>
      <w:pgMar w:top="851" w:right="851" w:bottom="851" w:left="1701" w:header="709" w:footer="709" w:gutter="0"/>
      <w:cols w:space="170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830" w:rsidRDefault="009E7830" w:rsidP="00B144A9">
      <w:r>
        <w:separator/>
      </w:r>
    </w:p>
  </w:endnote>
  <w:endnote w:type="continuationSeparator" w:id="1">
    <w:p w:rsidR="009E7830" w:rsidRDefault="009E7830" w:rsidP="00B1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830" w:rsidRDefault="009E7830">
      <w:pPr>
        <w:pStyle w:val="GenStyleDefPar"/>
      </w:pPr>
      <w:r>
        <w:separator/>
      </w:r>
    </w:p>
  </w:footnote>
  <w:footnote w:type="continuationSeparator" w:id="1">
    <w:p w:rsidR="009E7830" w:rsidRDefault="009E7830">
      <w:pPr>
        <w:pStyle w:val="GenStyleDefPar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9B2325D"/>
    <w:multiLevelType w:val="hybridMultilevel"/>
    <w:tmpl w:val="C8389252"/>
    <w:lvl w:ilvl="0" w:tplc="EF3217B4">
      <w:start w:val="2"/>
      <w:numFmt w:val="decimal"/>
      <w:lvlText w:val="%1."/>
      <w:lvlJc w:val="left"/>
      <w:pPr>
        <w:ind w:left="720" w:hanging="358"/>
      </w:pPr>
    </w:lvl>
    <w:lvl w:ilvl="1" w:tplc="BB0080CA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3C560B8A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1365B5C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34D677D8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127A2ECE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E3E6B370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8036161A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24226E32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2">
    <w:nsid w:val="54563534"/>
    <w:multiLevelType w:val="hybridMultilevel"/>
    <w:tmpl w:val="75188FC8"/>
    <w:lvl w:ilvl="0" w:tplc="70A85570">
      <w:start w:val="1"/>
      <w:numFmt w:val="bullet"/>
      <w:lvlText w:val=""/>
      <w:lvlJc w:val="left"/>
      <w:pPr>
        <w:ind w:left="720" w:hanging="358"/>
      </w:pPr>
      <w:rPr>
        <w:rFonts w:ascii="Symbol" w:hAnsi="Symbol"/>
      </w:rPr>
    </w:lvl>
    <w:lvl w:ilvl="1" w:tplc="13283D02">
      <w:start w:val="1"/>
      <w:numFmt w:val="bullet"/>
      <w:lvlText w:val="o"/>
      <w:lvlJc w:val="left"/>
      <w:pPr>
        <w:ind w:left="1440" w:hanging="358"/>
      </w:pPr>
      <w:rPr>
        <w:rFonts w:ascii="Courier New" w:hAnsi="Courier New"/>
      </w:rPr>
    </w:lvl>
    <w:lvl w:ilvl="2" w:tplc="D7626E7C">
      <w:start w:val="1"/>
      <w:numFmt w:val="bullet"/>
      <w:lvlText w:val=""/>
      <w:lvlJc w:val="left"/>
      <w:pPr>
        <w:ind w:left="2160" w:hanging="358"/>
      </w:pPr>
      <w:rPr>
        <w:rFonts w:ascii="Wingdings" w:hAnsi="Wingdings"/>
      </w:rPr>
    </w:lvl>
    <w:lvl w:ilvl="3" w:tplc="EEBC6A44">
      <w:start w:val="1"/>
      <w:numFmt w:val="bullet"/>
      <w:lvlText w:val=""/>
      <w:lvlJc w:val="left"/>
      <w:pPr>
        <w:ind w:left="2880" w:hanging="358"/>
      </w:pPr>
      <w:rPr>
        <w:rFonts w:ascii="Symbol" w:hAnsi="Symbol"/>
      </w:rPr>
    </w:lvl>
    <w:lvl w:ilvl="4" w:tplc="1A9400D8">
      <w:start w:val="1"/>
      <w:numFmt w:val="bullet"/>
      <w:lvlText w:val="o"/>
      <w:lvlJc w:val="left"/>
      <w:pPr>
        <w:ind w:left="3600" w:hanging="358"/>
      </w:pPr>
      <w:rPr>
        <w:rFonts w:ascii="Courier New" w:hAnsi="Courier New"/>
      </w:rPr>
    </w:lvl>
    <w:lvl w:ilvl="5" w:tplc="ADE0EAC2">
      <w:start w:val="1"/>
      <w:numFmt w:val="bullet"/>
      <w:lvlText w:val=""/>
      <w:lvlJc w:val="left"/>
      <w:pPr>
        <w:ind w:left="4320" w:hanging="358"/>
      </w:pPr>
      <w:rPr>
        <w:rFonts w:ascii="Wingdings" w:hAnsi="Wingdings"/>
      </w:rPr>
    </w:lvl>
    <w:lvl w:ilvl="6" w:tplc="A61879AE">
      <w:start w:val="1"/>
      <w:numFmt w:val="bullet"/>
      <w:lvlText w:val=""/>
      <w:lvlJc w:val="left"/>
      <w:pPr>
        <w:ind w:left="5040" w:hanging="358"/>
      </w:pPr>
      <w:rPr>
        <w:rFonts w:ascii="Symbol" w:hAnsi="Symbol"/>
      </w:rPr>
    </w:lvl>
    <w:lvl w:ilvl="7" w:tplc="6B8EA2DC">
      <w:start w:val="1"/>
      <w:numFmt w:val="bullet"/>
      <w:lvlText w:val="o"/>
      <w:lvlJc w:val="left"/>
      <w:pPr>
        <w:ind w:left="5760" w:hanging="358"/>
      </w:pPr>
      <w:rPr>
        <w:rFonts w:ascii="Courier New" w:hAnsi="Courier New"/>
      </w:rPr>
    </w:lvl>
    <w:lvl w:ilvl="8" w:tplc="4EA2F072">
      <w:start w:val="1"/>
      <w:numFmt w:val="bullet"/>
      <w:lvlText w:val=""/>
      <w:lvlJc w:val="left"/>
      <w:pPr>
        <w:ind w:left="6480" w:hanging="358"/>
      </w:pPr>
      <w:rPr>
        <w:rFonts w:ascii="Wingdings" w:hAnsi="Wingdings"/>
      </w:rPr>
    </w:lvl>
  </w:abstractNum>
  <w:abstractNum w:abstractNumId="3">
    <w:nsid w:val="56B476EE"/>
    <w:multiLevelType w:val="hybridMultilevel"/>
    <w:tmpl w:val="F4121774"/>
    <w:lvl w:ilvl="0" w:tplc="0532C0EC">
      <w:start w:val="1"/>
      <w:numFmt w:val="decimal"/>
      <w:lvlText w:val="%1."/>
      <w:lvlJc w:val="left"/>
      <w:pPr>
        <w:ind w:left="720" w:hanging="358"/>
      </w:pPr>
    </w:lvl>
    <w:lvl w:ilvl="1" w:tplc="D4FC67B0">
      <w:start w:val="1"/>
      <w:numFmt w:val="lowerLetter"/>
      <w:lvlText w:val="%2."/>
      <w:lvlJc w:val="left"/>
      <w:pPr>
        <w:ind w:left="1440" w:hanging="358"/>
      </w:pPr>
    </w:lvl>
    <w:lvl w:ilvl="2" w:tplc="6B92454E">
      <w:start w:val="1"/>
      <w:numFmt w:val="lowerRoman"/>
      <w:lvlText w:val="%3."/>
      <w:lvlJc w:val="right"/>
      <w:pPr>
        <w:ind w:left="2160" w:hanging="178"/>
      </w:pPr>
    </w:lvl>
    <w:lvl w:ilvl="3" w:tplc="207805CE">
      <w:start w:val="1"/>
      <w:numFmt w:val="decimal"/>
      <w:lvlText w:val="%4."/>
      <w:lvlJc w:val="left"/>
      <w:pPr>
        <w:ind w:left="2880" w:hanging="358"/>
      </w:pPr>
    </w:lvl>
    <w:lvl w:ilvl="4" w:tplc="16E6C83E">
      <w:start w:val="1"/>
      <w:numFmt w:val="lowerLetter"/>
      <w:lvlText w:val="%5."/>
      <w:lvlJc w:val="left"/>
      <w:pPr>
        <w:ind w:left="3600" w:hanging="358"/>
      </w:pPr>
    </w:lvl>
    <w:lvl w:ilvl="5" w:tplc="77CE76A6">
      <w:start w:val="1"/>
      <w:numFmt w:val="lowerRoman"/>
      <w:lvlText w:val="%6."/>
      <w:lvlJc w:val="right"/>
      <w:pPr>
        <w:ind w:left="4320" w:hanging="178"/>
      </w:pPr>
    </w:lvl>
    <w:lvl w:ilvl="6" w:tplc="27CE6832">
      <w:start w:val="1"/>
      <w:numFmt w:val="decimal"/>
      <w:lvlText w:val="%7."/>
      <w:lvlJc w:val="left"/>
      <w:pPr>
        <w:ind w:left="5040" w:hanging="358"/>
      </w:pPr>
    </w:lvl>
    <w:lvl w:ilvl="7" w:tplc="C0144E3C">
      <w:start w:val="1"/>
      <w:numFmt w:val="lowerLetter"/>
      <w:lvlText w:val="%8."/>
      <w:lvlJc w:val="left"/>
      <w:pPr>
        <w:ind w:left="5760" w:hanging="358"/>
      </w:pPr>
    </w:lvl>
    <w:lvl w:ilvl="8" w:tplc="E7D2F3C6">
      <w:start w:val="1"/>
      <w:numFmt w:val="lowerRoman"/>
      <w:lvlText w:val="%9."/>
      <w:lvlJc w:val="right"/>
      <w:pPr>
        <w:ind w:left="6480" w:hanging="178"/>
      </w:pPr>
    </w:lvl>
  </w:abstractNum>
  <w:abstractNum w:abstractNumId="4">
    <w:nsid w:val="5C562A42"/>
    <w:multiLevelType w:val="multilevel"/>
    <w:tmpl w:val="C06E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D0D92"/>
    <w:multiLevelType w:val="hybridMultilevel"/>
    <w:tmpl w:val="81A29344"/>
    <w:lvl w:ilvl="0" w:tplc="11BE1A1A">
      <w:start w:val="1"/>
      <w:numFmt w:val="bullet"/>
      <w:lvlText w:val=""/>
      <w:lvlJc w:val="left"/>
      <w:pPr>
        <w:ind w:left="720" w:hanging="358"/>
      </w:pPr>
      <w:rPr>
        <w:rFonts w:ascii="Symbol" w:hAnsi="Symbol"/>
      </w:rPr>
    </w:lvl>
    <w:lvl w:ilvl="1" w:tplc="C44408F8">
      <w:start w:val="1"/>
      <w:numFmt w:val="bullet"/>
      <w:lvlText w:val="o"/>
      <w:lvlJc w:val="left"/>
      <w:pPr>
        <w:ind w:left="1440" w:hanging="358"/>
      </w:pPr>
      <w:rPr>
        <w:rFonts w:ascii="Courier New" w:hAnsi="Courier New"/>
      </w:rPr>
    </w:lvl>
    <w:lvl w:ilvl="2" w:tplc="82C2DB98">
      <w:start w:val="1"/>
      <w:numFmt w:val="bullet"/>
      <w:lvlText w:val=""/>
      <w:lvlJc w:val="left"/>
      <w:pPr>
        <w:ind w:left="2160" w:hanging="358"/>
      </w:pPr>
      <w:rPr>
        <w:rFonts w:ascii="Wingdings" w:hAnsi="Wingdings"/>
      </w:rPr>
    </w:lvl>
    <w:lvl w:ilvl="3" w:tplc="165E684E">
      <w:start w:val="1"/>
      <w:numFmt w:val="bullet"/>
      <w:lvlText w:val=""/>
      <w:lvlJc w:val="left"/>
      <w:pPr>
        <w:ind w:left="2880" w:hanging="358"/>
      </w:pPr>
      <w:rPr>
        <w:rFonts w:ascii="Symbol" w:hAnsi="Symbol"/>
      </w:rPr>
    </w:lvl>
    <w:lvl w:ilvl="4" w:tplc="DC729190">
      <w:start w:val="1"/>
      <w:numFmt w:val="bullet"/>
      <w:lvlText w:val="o"/>
      <w:lvlJc w:val="left"/>
      <w:pPr>
        <w:ind w:left="3600" w:hanging="358"/>
      </w:pPr>
      <w:rPr>
        <w:rFonts w:ascii="Courier New" w:hAnsi="Courier New"/>
      </w:rPr>
    </w:lvl>
    <w:lvl w:ilvl="5" w:tplc="DD1C37C8">
      <w:start w:val="1"/>
      <w:numFmt w:val="bullet"/>
      <w:lvlText w:val=""/>
      <w:lvlJc w:val="left"/>
      <w:pPr>
        <w:ind w:left="4320" w:hanging="358"/>
      </w:pPr>
      <w:rPr>
        <w:rFonts w:ascii="Wingdings" w:hAnsi="Wingdings"/>
      </w:rPr>
    </w:lvl>
    <w:lvl w:ilvl="6" w:tplc="7AC41D52">
      <w:start w:val="1"/>
      <w:numFmt w:val="bullet"/>
      <w:lvlText w:val=""/>
      <w:lvlJc w:val="left"/>
      <w:pPr>
        <w:ind w:left="5040" w:hanging="358"/>
      </w:pPr>
      <w:rPr>
        <w:rFonts w:ascii="Symbol" w:hAnsi="Symbol"/>
      </w:rPr>
    </w:lvl>
    <w:lvl w:ilvl="7" w:tplc="599E5670">
      <w:start w:val="1"/>
      <w:numFmt w:val="bullet"/>
      <w:lvlText w:val="o"/>
      <w:lvlJc w:val="left"/>
      <w:pPr>
        <w:ind w:left="5760" w:hanging="358"/>
      </w:pPr>
      <w:rPr>
        <w:rFonts w:ascii="Courier New" w:hAnsi="Courier New"/>
      </w:rPr>
    </w:lvl>
    <w:lvl w:ilvl="8" w:tplc="61986BDC">
      <w:start w:val="1"/>
      <w:numFmt w:val="bullet"/>
      <w:lvlText w:val=""/>
      <w:lvlJc w:val="left"/>
      <w:pPr>
        <w:ind w:left="6480" w:hanging="358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44A9"/>
    <w:rsid w:val="000774B8"/>
    <w:rsid w:val="0018222D"/>
    <w:rsid w:val="001953DF"/>
    <w:rsid w:val="00296E6A"/>
    <w:rsid w:val="00392828"/>
    <w:rsid w:val="003F00AA"/>
    <w:rsid w:val="0040353E"/>
    <w:rsid w:val="004E1251"/>
    <w:rsid w:val="005C45CF"/>
    <w:rsid w:val="00617AE1"/>
    <w:rsid w:val="00622473"/>
    <w:rsid w:val="00717969"/>
    <w:rsid w:val="00733312"/>
    <w:rsid w:val="007522D9"/>
    <w:rsid w:val="009E7830"/>
    <w:rsid w:val="00B144A9"/>
    <w:rsid w:val="00BC7144"/>
    <w:rsid w:val="00C87A36"/>
    <w:rsid w:val="00CB2181"/>
    <w:rsid w:val="00D378D7"/>
    <w:rsid w:val="00D5764F"/>
    <w:rsid w:val="00D75568"/>
    <w:rsid w:val="00F0069D"/>
    <w:rsid w:val="00F06218"/>
    <w:rsid w:val="00F37A4E"/>
    <w:rsid w:val="00F91DD4"/>
    <w:rsid w:val="00FB3858"/>
    <w:rsid w:val="00FE6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44A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rsid w:val="00B144A9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rsid w:val="00B144A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B144A9"/>
    <w:pPr>
      <w:keepNext/>
      <w:keepLines/>
      <w:spacing w:before="48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b/>
      <w:bCs/>
      <w:color w:val="000000" w:themeColor="text1"/>
      <w:sz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b/>
      <w:bCs/>
      <w:color w:val="606060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color w:val="444444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144A9"/>
    <w:pPr>
      <w:keepNext/>
      <w:keepLines/>
      <w:spacing w:before="200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a3">
    <w:name w:val="List Paragraph"/>
    <w:basedOn w:val="a"/>
    <w:rsid w:val="00B144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B144A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6">
    <w:name w:val="Title"/>
    <w:basedOn w:val="a"/>
    <w:next w:val="a"/>
    <w:uiPriority w:val="10"/>
    <w:qFormat/>
    <w:rsid w:val="00B144A9"/>
    <w:pPr>
      <w:pBdr>
        <w:bottom w:val="single" w:sz="24" w:space="0" w:color="000000"/>
      </w:pBdr>
      <w:spacing w:before="300" w:after="80"/>
    </w:pPr>
    <w:rPr>
      <w:b/>
      <w:color w:val="000000"/>
      <w:sz w:val="72"/>
    </w:rPr>
  </w:style>
  <w:style w:type="paragraph" w:styleId="a7">
    <w:name w:val="Subtitle"/>
    <w:basedOn w:val="a"/>
    <w:next w:val="a"/>
    <w:uiPriority w:val="11"/>
    <w:qFormat/>
    <w:rsid w:val="00B144A9"/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rsid w:val="00B144A9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8">
    <w:name w:val="Intense Quote"/>
    <w:basedOn w:val="a"/>
    <w:next w:val="a"/>
    <w:uiPriority w:val="30"/>
    <w:qFormat/>
    <w:rsid w:val="00B144A9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10">
    <w:name w:val="Верхний колонтитул1"/>
    <w:basedOn w:val="a"/>
    <w:uiPriority w:val="99"/>
    <w:unhideWhenUsed/>
    <w:rsid w:val="00B144A9"/>
    <w:pPr>
      <w:tabs>
        <w:tab w:val="center" w:pos="7143"/>
        <w:tab w:val="right" w:pos="14287"/>
      </w:tabs>
    </w:pPr>
    <w:rPr>
      <w:color w:val="000000"/>
      <w:sz w:val="22"/>
    </w:rPr>
  </w:style>
  <w:style w:type="paragraph" w:customStyle="1" w:styleId="12">
    <w:name w:val="Нижний колонтитул1"/>
    <w:basedOn w:val="a"/>
    <w:uiPriority w:val="99"/>
    <w:unhideWhenUsed/>
    <w:rsid w:val="00B144A9"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a9">
    <w:name w:val="Table Grid"/>
    <w:basedOn w:val="a1"/>
    <w:rsid w:val="00B144A9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B144A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B144A9"/>
    <w:rPr>
      <w:color w:val="40404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a">
    <w:name w:val="Hyperlink"/>
    <w:rsid w:val="00B144A9"/>
    <w:rPr>
      <w:color w:val="0000FF"/>
      <w:u w:val="single"/>
    </w:rPr>
  </w:style>
  <w:style w:type="paragraph" w:styleId="ab">
    <w:name w:val="footnote text"/>
    <w:basedOn w:val="a"/>
    <w:uiPriority w:val="99"/>
    <w:semiHidden/>
    <w:unhideWhenUsed/>
    <w:rsid w:val="00B144A9"/>
    <w:rPr>
      <w:sz w:val="20"/>
    </w:rPr>
  </w:style>
  <w:style w:type="character" w:customStyle="1" w:styleId="FootnoteTextChar">
    <w:name w:val="Footnote Text Char"/>
    <w:basedOn w:val="a0"/>
    <w:uiPriority w:val="99"/>
    <w:semiHidden/>
    <w:rsid w:val="00B144A9"/>
    <w:rPr>
      <w:sz w:val="20"/>
    </w:rPr>
  </w:style>
  <w:style w:type="character" w:styleId="ac">
    <w:name w:val="footnote reference"/>
    <w:basedOn w:val="a0"/>
    <w:uiPriority w:val="99"/>
    <w:semiHidden/>
    <w:unhideWhenUsed/>
    <w:rsid w:val="00B144A9"/>
    <w:rPr>
      <w:vertAlign w:val="superscript"/>
    </w:rPr>
  </w:style>
  <w:style w:type="character" w:styleId="ad">
    <w:name w:val="FollowedHyperlink"/>
    <w:rsid w:val="00B144A9"/>
    <w:rPr>
      <w:color w:val="800080"/>
      <w:u w:val="single"/>
    </w:rPr>
  </w:style>
  <w:style w:type="character" w:customStyle="1" w:styleId="ae">
    <w:name w:val="Основной текст Знак"/>
    <w:semiHidden/>
    <w:rsid w:val="00B144A9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rsid w:val="00B144A9"/>
    <w:rPr>
      <w:rFonts w:ascii="Times New Roman" w:hAnsi="Times New Roman"/>
      <w:b/>
      <w:bCs/>
      <w:sz w:val="48"/>
      <w:szCs w:val="48"/>
      <w:lang w:eastAsia="ru-RU"/>
    </w:rPr>
  </w:style>
  <w:style w:type="character" w:customStyle="1" w:styleId="22">
    <w:name w:val="Заголовок 2 Знак"/>
    <w:rsid w:val="00B144A9"/>
    <w:rPr>
      <w:rFonts w:ascii="Arial" w:hAnsi="Arial"/>
      <w:b/>
      <w:bCs/>
      <w:i/>
      <w:iCs/>
      <w:sz w:val="28"/>
      <w:szCs w:val="28"/>
      <w:lang w:eastAsia="ru-RU"/>
    </w:rPr>
  </w:style>
  <w:style w:type="character" w:customStyle="1" w:styleId="af">
    <w:name w:val="Основной текст с отступом Знак"/>
    <w:rsid w:val="00B144A9"/>
    <w:rPr>
      <w:rFonts w:ascii="Times New Roman" w:hAnsi="Times New Roman"/>
      <w:sz w:val="28"/>
      <w:szCs w:val="28"/>
      <w:lang w:eastAsia="ru-RU"/>
    </w:rPr>
  </w:style>
  <w:style w:type="character" w:customStyle="1" w:styleId="13">
    <w:name w:val="Заголовок 1 Знак"/>
    <w:rsid w:val="00B144A9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B144A9"/>
  </w:style>
  <w:style w:type="paragraph" w:styleId="af0">
    <w:name w:val="Body Text Indent"/>
    <w:basedOn w:val="a"/>
    <w:rsid w:val="00B144A9"/>
    <w:pPr>
      <w:spacing w:line="288" w:lineRule="auto"/>
    </w:pPr>
    <w:rPr>
      <w:sz w:val="28"/>
      <w:szCs w:val="28"/>
    </w:rPr>
  </w:style>
  <w:style w:type="paragraph" w:styleId="af1">
    <w:name w:val="Body Text"/>
    <w:basedOn w:val="a"/>
    <w:rsid w:val="00B144A9"/>
    <w:pPr>
      <w:spacing w:after="120"/>
    </w:pPr>
  </w:style>
  <w:style w:type="paragraph" w:styleId="af2">
    <w:name w:val="Normal (Web)"/>
    <w:basedOn w:val="a"/>
    <w:rsid w:val="00B144A9"/>
    <w:pPr>
      <w:spacing w:before="100" w:beforeAutospacing="1" w:after="100" w:afterAutospacing="1"/>
    </w:pPr>
  </w:style>
  <w:style w:type="paragraph" w:customStyle="1" w:styleId="autor">
    <w:name w:val="autor"/>
    <w:basedOn w:val="a"/>
    <w:rsid w:val="00B144A9"/>
    <w:pPr>
      <w:spacing w:before="100" w:beforeAutospacing="1" w:after="100" w:afterAutospacing="1"/>
    </w:pPr>
  </w:style>
  <w:style w:type="numbering" w:customStyle="1" w:styleId="GenStyleDefNum">
    <w:name w:val="GenStyleDefNum"/>
    <w:rsid w:val="00B144A9"/>
  </w:style>
  <w:style w:type="paragraph" w:customStyle="1" w:styleId="GenStyleDefPar">
    <w:name w:val="GenStyleDefPar"/>
    <w:rsid w:val="00B144A9"/>
  </w:style>
  <w:style w:type="table" w:customStyle="1" w:styleId="GenStyleDefTable">
    <w:name w:val="GenStyleDefTable"/>
    <w:rsid w:val="00B144A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C87A36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3">
    <w:name w:val="header"/>
    <w:basedOn w:val="a"/>
    <w:link w:val="af4"/>
    <w:uiPriority w:val="99"/>
    <w:semiHidden/>
    <w:unhideWhenUsed/>
    <w:rsid w:val="00F0621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F0621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F0621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6218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5E737-06AC-4DE9-98D2-B8DFACB3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Dary</cp:lastModifiedBy>
  <cp:revision>15</cp:revision>
  <dcterms:created xsi:type="dcterms:W3CDTF">2018-09-04T21:16:00Z</dcterms:created>
  <dcterms:modified xsi:type="dcterms:W3CDTF">2022-09-13T09:30:00Z</dcterms:modified>
</cp:coreProperties>
</file>