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CB5AF6" w:rsidRPr="0003245B" w:rsidRDefault="00CB5AF6" w:rsidP="00CB5AF6">
      <w:pPr>
        <w:tabs>
          <w:tab w:val="left" w:pos="5068"/>
        </w:tabs>
        <w:spacing w:after="0"/>
        <w:jc w:val="center"/>
        <w:rPr>
          <w:rFonts w:ascii="Times New Roman" w:hAnsi="Times New Roman"/>
          <w:b/>
          <w:lang w:eastAsia="en-US" w:bidi="en-US"/>
        </w:rPr>
      </w:pPr>
    </w:p>
    <w:p w:rsidR="006409E1" w:rsidRPr="003942D5" w:rsidRDefault="006409E1" w:rsidP="003942D5">
      <w:pPr>
        <w:spacing w:after="0" w:line="240" w:lineRule="auto"/>
        <w:ind w:left="-284"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3942D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0472A" w:rsidRPr="003942D5" w:rsidRDefault="006409E1" w:rsidP="003942D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Рабочая программа по литературе для 8 класса создана на основе федерального компонента Государственного стандарта основного общего образования и программы общеобразовательных учреждений «Литерат</w:t>
      </w:r>
      <w:r w:rsidR="006C6B31" w:rsidRPr="003942D5">
        <w:rPr>
          <w:rFonts w:ascii="Times New Roman" w:hAnsi="Times New Roman" w:cs="Times New Roman"/>
          <w:sz w:val="28"/>
          <w:szCs w:val="28"/>
        </w:rPr>
        <w:t xml:space="preserve">ура» под редакцией Г. </w:t>
      </w:r>
      <w:proofErr w:type="spellStart"/>
      <w:r w:rsidR="006C6B31" w:rsidRPr="003942D5">
        <w:rPr>
          <w:rFonts w:ascii="Times New Roman" w:hAnsi="Times New Roman" w:cs="Times New Roman"/>
          <w:sz w:val="28"/>
          <w:szCs w:val="28"/>
        </w:rPr>
        <w:t>Меркина</w:t>
      </w:r>
      <w:proofErr w:type="spellEnd"/>
      <w:r w:rsidR="006C6B31" w:rsidRPr="003942D5">
        <w:rPr>
          <w:rFonts w:ascii="Times New Roman" w:hAnsi="Times New Roman" w:cs="Times New Roman"/>
          <w:sz w:val="28"/>
          <w:szCs w:val="28"/>
        </w:rPr>
        <w:t>, 5</w:t>
      </w:r>
      <w:r w:rsidRPr="003942D5">
        <w:rPr>
          <w:rFonts w:ascii="Times New Roman" w:hAnsi="Times New Roman" w:cs="Times New Roman"/>
          <w:sz w:val="28"/>
          <w:szCs w:val="28"/>
        </w:rPr>
        <w:t>-е издан</w:t>
      </w:r>
      <w:r w:rsidR="006C6B31" w:rsidRPr="003942D5">
        <w:rPr>
          <w:rFonts w:ascii="Times New Roman" w:hAnsi="Times New Roman" w:cs="Times New Roman"/>
          <w:sz w:val="28"/>
          <w:szCs w:val="28"/>
        </w:rPr>
        <w:t>ие, М. «Русское слово»</w:t>
      </w:r>
      <w:r w:rsidR="00CB5AF6" w:rsidRPr="003942D5">
        <w:rPr>
          <w:rFonts w:ascii="Times New Roman" w:hAnsi="Times New Roman" w:cs="Times New Roman"/>
          <w:sz w:val="28"/>
          <w:szCs w:val="28"/>
        </w:rPr>
        <w:t>,</w:t>
      </w:r>
      <w:r w:rsidR="006C6B31" w:rsidRPr="003942D5">
        <w:rPr>
          <w:rFonts w:ascii="Times New Roman" w:hAnsi="Times New Roman" w:cs="Times New Roman"/>
          <w:sz w:val="28"/>
          <w:szCs w:val="28"/>
        </w:rPr>
        <w:t xml:space="preserve"> 2010</w:t>
      </w:r>
      <w:r w:rsidR="00F0472A" w:rsidRPr="003942D5">
        <w:rPr>
          <w:rFonts w:ascii="Times New Roman" w:hAnsi="Times New Roman" w:cs="Times New Roman"/>
          <w:sz w:val="28"/>
          <w:szCs w:val="28"/>
        </w:rPr>
        <w:t xml:space="preserve"> и ориентируется на учебник:</w:t>
      </w:r>
      <w:r w:rsidR="00F0472A" w:rsidRPr="003942D5">
        <w:rPr>
          <w:rFonts w:ascii="Times New Roman" w:hAnsi="Times New Roman" w:cs="Times New Roman"/>
          <w:spacing w:val="-1"/>
          <w:sz w:val="28"/>
          <w:szCs w:val="28"/>
        </w:rPr>
        <w:t xml:space="preserve"> Литература. 8 класс. Учебник для общеобразовательных учреждений: В 2 ч./Авт.-сост. Г. С. </w:t>
      </w:r>
      <w:proofErr w:type="spellStart"/>
      <w:r w:rsidR="00F0472A" w:rsidRPr="003942D5">
        <w:rPr>
          <w:rFonts w:ascii="Times New Roman" w:hAnsi="Times New Roman" w:cs="Times New Roman"/>
          <w:spacing w:val="-1"/>
          <w:sz w:val="28"/>
          <w:szCs w:val="28"/>
        </w:rPr>
        <w:t>Меркин</w:t>
      </w:r>
      <w:proofErr w:type="spellEnd"/>
      <w:r w:rsidR="00F0472A" w:rsidRPr="003942D5">
        <w:rPr>
          <w:rFonts w:ascii="Times New Roman" w:hAnsi="Times New Roman" w:cs="Times New Roman"/>
          <w:spacing w:val="-1"/>
          <w:sz w:val="28"/>
          <w:szCs w:val="28"/>
        </w:rPr>
        <w:t xml:space="preserve"> – М.: «Русское слово», </w:t>
      </w:r>
      <w:r w:rsidR="00F0472A" w:rsidRPr="003942D5">
        <w:rPr>
          <w:rFonts w:ascii="Times New Roman" w:hAnsi="Times New Roman" w:cs="Times New Roman"/>
          <w:sz w:val="28"/>
          <w:szCs w:val="28"/>
        </w:rPr>
        <w:t>201</w:t>
      </w:r>
      <w:r w:rsidR="0037655C">
        <w:rPr>
          <w:rFonts w:ascii="Times New Roman" w:hAnsi="Times New Roman" w:cs="Times New Roman"/>
          <w:sz w:val="28"/>
          <w:szCs w:val="28"/>
        </w:rPr>
        <w:t>9</w:t>
      </w:r>
      <w:r w:rsidR="00F0472A" w:rsidRPr="003942D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6409E1" w:rsidRPr="003942D5" w:rsidRDefault="00F0472A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="006409E1" w:rsidRPr="003942D5">
        <w:rPr>
          <w:rFonts w:ascii="Times New Roman" w:hAnsi="Times New Roman" w:cs="Times New Roman"/>
          <w:sz w:val="28"/>
          <w:szCs w:val="28"/>
        </w:rPr>
        <w:t xml:space="preserve">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</w:t>
      </w:r>
    </w:p>
    <w:p w:rsidR="006409E1" w:rsidRPr="003942D5" w:rsidRDefault="006409E1" w:rsidP="003942D5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942D5">
        <w:rPr>
          <w:rFonts w:ascii="Times New Roman" w:hAnsi="Times New Roman" w:cs="Times New Roman"/>
          <w:sz w:val="28"/>
          <w:szCs w:val="28"/>
        </w:rPr>
        <w:t>Рабочая  программа</w:t>
      </w:r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по литературе представляет собой целостный документ, включающий </w:t>
      </w:r>
      <w:r w:rsidR="001B6D3C" w:rsidRPr="003942D5">
        <w:rPr>
          <w:rFonts w:ascii="Times New Roman" w:hAnsi="Times New Roman" w:cs="Times New Roman"/>
          <w:sz w:val="28"/>
          <w:szCs w:val="28"/>
        </w:rPr>
        <w:t>восемь</w:t>
      </w:r>
      <w:r w:rsidRPr="003942D5">
        <w:rPr>
          <w:rFonts w:ascii="Times New Roman" w:hAnsi="Times New Roman" w:cs="Times New Roman"/>
          <w:sz w:val="28"/>
          <w:szCs w:val="28"/>
        </w:rPr>
        <w:t xml:space="preserve"> раз</w:t>
      </w:r>
      <w:r w:rsidR="001B6D3C" w:rsidRPr="003942D5">
        <w:rPr>
          <w:rFonts w:ascii="Times New Roman" w:hAnsi="Times New Roman" w:cs="Times New Roman"/>
          <w:sz w:val="28"/>
          <w:szCs w:val="28"/>
        </w:rPr>
        <w:t>делов</w:t>
      </w:r>
      <w:r w:rsidRPr="003942D5">
        <w:rPr>
          <w:rFonts w:ascii="Times New Roman" w:hAnsi="Times New Roman" w:cs="Times New Roman"/>
          <w:sz w:val="28"/>
          <w:szCs w:val="28"/>
        </w:rPr>
        <w:t xml:space="preserve">: пояснительную записку; </w:t>
      </w:r>
      <w:r w:rsidR="001B6D3C" w:rsidRPr="003942D5">
        <w:rPr>
          <w:rFonts w:ascii="Times New Roman" w:hAnsi="Times New Roman" w:cs="Times New Roman"/>
          <w:sz w:val="28"/>
          <w:szCs w:val="28"/>
        </w:rPr>
        <w:t xml:space="preserve">общую характеристику предмета; место предмета в учебном плане; содержание учебного предмета; </w:t>
      </w:r>
      <w:r w:rsidRPr="003942D5">
        <w:rPr>
          <w:rFonts w:ascii="Times New Roman" w:hAnsi="Times New Roman" w:cs="Times New Roman"/>
          <w:sz w:val="28"/>
          <w:szCs w:val="28"/>
        </w:rPr>
        <w:t>учебно-тематический план; кален</w:t>
      </w:r>
      <w:r w:rsidR="001B6D3C" w:rsidRPr="003942D5">
        <w:rPr>
          <w:rFonts w:ascii="Times New Roman" w:hAnsi="Times New Roman" w:cs="Times New Roman"/>
          <w:sz w:val="28"/>
          <w:szCs w:val="28"/>
        </w:rPr>
        <w:t>дарно-тематическое планирование;</w:t>
      </w:r>
      <w:r w:rsidRPr="003942D5">
        <w:rPr>
          <w:rFonts w:ascii="Times New Roman" w:hAnsi="Times New Roman" w:cs="Times New Roman"/>
          <w:sz w:val="28"/>
          <w:szCs w:val="28"/>
        </w:rPr>
        <w:t xml:space="preserve"> перечень у</w:t>
      </w:r>
      <w:r w:rsidR="001B6D3C" w:rsidRPr="003942D5">
        <w:rPr>
          <w:rFonts w:ascii="Times New Roman" w:hAnsi="Times New Roman" w:cs="Times New Roman"/>
          <w:sz w:val="28"/>
          <w:szCs w:val="28"/>
        </w:rPr>
        <w:t>чебно-методического обеспечения; результаты освоения учебного предмета.</w:t>
      </w:r>
    </w:p>
    <w:p w:rsidR="006409E1" w:rsidRPr="003942D5" w:rsidRDefault="006409E1" w:rsidP="003942D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Общая характеристика учебного предмета</w:t>
      </w:r>
      <w:r w:rsidR="00AC73AF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6409E1" w:rsidRPr="003942D5" w:rsidRDefault="006409E1" w:rsidP="00722E7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Важнейшее значение в формировании духовно богатой, гармонически развитой личности с высокими нравственными идеалами и эстетическими потребностями имеет художественная литература. Курс литературы в школе основывается на принципах связи искусства с жизнью, единства формы и содержания, историзма, традиций и новаторства, осмысления историко-культурных сведений, нравственно-эстетических представлений, усвоения основных понятий теории и истории литературы, формирование умений оценивать и анализировать художественные произведения, овладения богатейшими выразительными средствами русского литературного языка.</w:t>
      </w:r>
    </w:p>
    <w:p w:rsidR="006409E1" w:rsidRPr="003942D5" w:rsidRDefault="006409E1" w:rsidP="00722E7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Согласно государственному образовательному стандарту, изучение</w:t>
      </w:r>
      <w:r w:rsidRPr="003942D5">
        <w:rPr>
          <w:rFonts w:ascii="Times New Roman" w:hAnsi="Times New Roman" w:cs="Times New Roman"/>
          <w:bCs/>
          <w:iCs/>
          <w:sz w:val="28"/>
          <w:szCs w:val="28"/>
        </w:rPr>
        <w:t xml:space="preserve"> литературы в основной школе направлено на достижение следующих целей:</w:t>
      </w:r>
    </w:p>
    <w:p w:rsidR="006409E1" w:rsidRPr="003942D5" w:rsidRDefault="006409E1" w:rsidP="00722E75">
      <w:pPr>
        <w:numPr>
          <w:ilvl w:val="0"/>
          <w:numId w:val="1"/>
        </w:numPr>
        <w:tabs>
          <w:tab w:val="clear" w:pos="1429"/>
          <w:tab w:val="num" w:pos="1069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воспитание</w:t>
      </w:r>
      <w:r w:rsidRPr="003942D5">
        <w:rPr>
          <w:rFonts w:ascii="Times New Roman" w:hAnsi="Times New Roman" w:cs="Times New Roman"/>
          <w:sz w:val="28"/>
          <w:szCs w:val="28"/>
        </w:rPr>
        <w:t xml:space="preserve"> духовно-развитой личности, осознающей свою принадлежность к родной культуре, обладающей гуманистическим мировоззрением, общероссийским гражданским сознанием, чувством патриотизма; воспитание любви к русской литературе и культуре, уважения к литературам и культурам других народов; обогащение духовного мира школьников, их жизненного и эстетического опыта;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развитие</w:t>
      </w:r>
      <w:r w:rsidR="001B6D4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познавательных интересов, интеллектуальных и творческих способностей, устной и письменной речи учащихся; формирование читательской культуры, представления о специфике литературы в ряду других искусств, потребности в самостоятельном чтении художественной литературы, эстетического вкуса на основе освоения художественных текстов; 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>освоение знаний</w:t>
      </w:r>
      <w:r w:rsidRPr="003942D5">
        <w:rPr>
          <w:rFonts w:ascii="Times New Roman" w:hAnsi="Times New Roman" w:cs="Times New Roman"/>
          <w:sz w:val="28"/>
          <w:szCs w:val="28"/>
        </w:rPr>
        <w:t xml:space="preserve"> о русской литературе, ее духовно-нравственном и эстетическом значении; о выдающихся произведениях русских писателей, их жизни и творчестве, об отдельных произведениях зарубежной классики;</w:t>
      </w:r>
    </w:p>
    <w:p w:rsidR="006409E1" w:rsidRPr="003942D5" w:rsidRDefault="006409E1" w:rsidP="003942D5">
      <w:pPr>
        <w:numPr>
          <w:ilvl w:val="0"/>
          <w:numId w:val="1"/>
        </w:numPr>
        <w:tabs>
          <w:tab w:val="clear" w:pos="1429"/>
        </w:tabs>
        <w:spacing w:before="60" w:after="0" w:line="240" w:lineRule="auto"/>
        <w:ind w:left="426" w:hanging="284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овладение умениями</w:t>
      </w:r>
      <w:r w:rsidRPr="003942D5">
        <w:rPr>
          <w:rFonts w:ascii="Times New Roman" w:hAnsi="Times New Roman" w:cs="Times New Roman"/>
          <w:sz w:val="28"/>
          <w:szCs w:val="28"/>
        </w:rPr>
        <w:t xml:space="preserve"> творческого чтения и анализа художественных произведений с привлечением необходимых сведений по теории и истории литературы; умением выявлять в них конкретно-историческое и общечеловеческое содержание, правильно пользоваться русским языком.</w:t>
      </w:r>
    </w:p>
    <w:p w:rsidR="006409E1" w:rsidRPr="003942D5" w:rsidRDefault="006409E1" w:rsidP="003942D5">
      <w:pPr>
        <w:spacing w:before="6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На основании требований государственного образовательного стандарта в содержании рабочей программы предполагается реализовать актуальные в настоящее время компетентностный, личностно-ориентированный, деятельностный подходы, которые определяют </w:t>
      </w:r>
      <w:r w:rsidRPr="003942D5">
        <w:rPr>
          <w:rFonts w:ascii="Times New Roman" w:hAnsi="Times New Roman" w:cs="Times New Roman"/>
          <w:b/>
          <w:sz w:val="28"/>
          <w:szCs w:val="28"/>
        </w:rPr>
        <w:t>задачи обучения: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формирование способности понимать и эстетически воспринимать произведения русской и зарубежной литературы;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обогащение духовного мира учащихся путём приобщения их к нравственным ценностям и художественному многообразию литературы;</w:t>
      </w:r>
    </w:p>
    <w:p w:rsidR="006409E1" w:rsidRPr="003942D5" w:rsidRDefault="006409E1" w:rsidP="003942D5">
      <w:pPr>
        <w:numPr>
          <w:ilvl w:val="0"/>
          <w:numId w:val="2"/>
        </w:numPr>
        <w:spacing w:before="60"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развитие и совершенствование устной и письменной речи учащихся.</w:t>
      </w:r>
    </w:p>
    <w:p w:rsidR="006409E1" w:rsidRPr="003942D5" w:rsidRDefault="006409E1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Рабочая программа обеспечивает взаимосвязанное развитие и совершенствование ключевых,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общепредметных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 и предметных компетенций. Это устремление зависит от степени эстетического, историко-культурного, духовного развития школьника. Отсюда возникает необходимость активизировать художественно-эстетические потребности детей, развивать их литературный вкус и подготовить к самостоятельному эстетическому восприятию и анализу художественного произведения.</w:t>
      </w:r>
    </w:p>
    <w:p w:rsidR="006409E1" w:rsidRPr="003942D5" w:rsidRDefault="006409E1" w:rsidP="003942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Цели изучения</w:t>
      </w:r>
      <w:r w:rsidRPr="003942D5">
        <w:rPr>
          <w:rFonts w:ascii="Times New Roman" w:hAnsi="Times New Roman" w:cs="Times New Roman"/>
          <w:sz w:val="28"/>
          <w:szCs w:val="28"/>
        </w:rPr>
        <w:t xml:space="preserve"> литературы могут быть достигнуты при обращении к художественным произведениям, которые давно и всенародно признаны классическими с точки зрения их художественного качества и стали достоянием отечественной и мировой литературы. Следовательно, цель литературного образования в школе состоит и в том, чтобы познакомить учащихся с классическими образцами мировой словесной культуры, обладающими высокими художественными достоинствами, выражающими жизненную правду,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общегуманистические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 идеалы, воспитывающими высокие нравственные чувства у человека читающего.</w:t>
      </w:r>
    </w:p>
    <w:p w:rsidR="001B6D40" w:rsidRPr="003942D5" w:rsidRDefault="001B6D40" w:rsidP="001B6D4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Место учебного </w:t>
      </w:r>
      <w:proofErr w:type="gramStart"/>
      <w:r w:rsidRPr="003942D5">
        <w:rPr>
          <w:rFonts w:ascii="Times New Roman" w:hAnsi="Times New Roman" w:cs="Times New Roman"/>
          <w:b/>
          <w:bCs/>
          <w:sz w:val="28"/>
          <w:szCs w:val="28"/>
        </w:rPr>
        <w:t>предмета  «</w:t>
      </w:r>
      <w:proofErr w:type="gramEnd"/>
      <w:r w:rsidRPr="003942D5">
        <w:rPr>
          <w:rFonts w:ascii="Times New Roman" w:hAnsi="Times New Roman" w:cs="Times New Roman"/>
          <w:b/>
          <w:bCs/>
          <w:sz w:val="28"/>
          <w:szCs w:val="28"/>
        </w:rPr>
        <w:t>Литература» в учебном плане</w:t>
      </w:r>
    </w:p>
    <w:p w:rsidR="001B6D40" w:rsidRPr="003942D5" w:rsidRDefault="001B6D40" w:rsidP="001B6D40">
      <w:pPr>
        <w:spacing w:after="0" w:line="240" w:lineRule="auto"/>
        <w:ind w:left="181" w:right="23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Федеральный базисный учебный план отводит на изучение литературы в 8 классе 2 часа в неделю, всего 70 часов в год. </w:t>
      </w: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A760D" w:rsidRPr="003942D5" w:rsidRDefault="001B6D40" w:rsidP="003942D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</w:t>
      </w:r>
      <w:r w:rsidR="008A760D" w:rsidRPr="003942D5">
        <w:rPr>
          <w:rFonts w:ascii="Times New Roman" w:hAnsi="Times New Roman" w:cs="Times New Roman"/>
          <w:b/>
          <w:sz w:val="28"/>
          <w:szCs w:val="28"/>
        </w:rPr>
        <w:t>езультаты освоения предмета «Литература»</w:t>
      </w:r>
    </w:p>
    <w:p w:rsidR="006409E1" w:rsidRPr="003942D5" w:rsidRDefault="006409E1" w:rsidP="003942D5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3942D5">
        <w:rPr>
          <w:b/>
          <w:sz w:val="28"/>
          <w:szCs w:val="28"/>
        </w:rPr>
        <w:t>Личностными результатами</w:t>
      </w:r>
      <w:r w:rsidRPr="003942D5">
        <w:rPr>
          <w:sz w:val="28"/>
          <w:szCs w:val="28"/>
        </w:rPr>
        <w:t>, формируемыми при изучении предмета «Литература», являются: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1) 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2) использование для решения познавательных и коммуникативных задач различных источников информации (словари, энциклопедии, интернет-ресурсы и др.).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bCs/>
          <w:sz w:val="28"/>
          <w:szCs w:val="28"/>
        </w:rPr>
        <w:t>Метапредметными результатами</w:t>
      </w:r>
      <w:r w:rsidRPr="003942D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изучения курса «Литература» является формирование универсальных учебных действий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:</w:t>
      </w:r>
    </w:p>
    <w:p w:rsidR="006409E1" w:rsidRPr="003942D5" w:rsidRDefault="00CB5AF6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р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егулятивные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формулировать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проблему (тему) и цели урока; иметь способность к целеполаганию, включая постановку новых целей;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анализировать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условия и пути достижения цели;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составлять план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решения учебной проблемы;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работать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по плану, сверяя свои действия с целью,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прогнозировать, корректировать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свою деятельность;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в диалоге с учителем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вырабатывать критерии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оценки 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определять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степень успешности своей работы и работы других в соответствии с этими критериями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CB5AF6" w:rsidP="003942D5">
      <w:pPr>
        <w:tabs>
          <w:tab w:val="left" w:pos="127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п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ознавательные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  <w:u w:val="single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самостоятельно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вычитывать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все виды текстовой информации: </w:t>
      </w:r>
      <w:proofErr w:type="spellStart"/>
      <w:r w:rsidRPr="003942D5">
        <w:rPr>
          <w:rFonts w:ascii="Times New Roman" w:eastAsia="SchoolBookC" w:hAnsi="Times New Roman" w:cs="Times New Roman"/>
          <w:sz w:val="28"/>
          <w:szCs w:val="28"/>
        </w:rPr>
        <w:t>фактуальную</w:t>
      </w:r>
      <w:proofErr w:type="spellEnd"/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, подтекстовую, концептуальную; адекватно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понимать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 основную и дополнительную информацию текста, воспринятого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на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слух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разными видами чтения: изучающим, просмотровым, ознакомительным;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извлекать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информацию, представленную в разных формах (сплошной текст; </w:t>
      </w:r>
      <w:proofErr w:type="spellStart"/>
      <w:r w:rsidRPr="003942D5">
        <w:rPr>
          <w:rFonts w:ascii="Times New Roman" w:eastAsia="SchoolBookC" w:hAnsi="Times New Roman" w:cs="Times New Roman"/>
          <w:sz w:val="28"/>
          <w:szCs w:val="28"/>
        </w:rPr>
        <w:t>несплошной</w:t>
      </w:r>
      <w:proofErr w:type="spellEnd"/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 текст – иллюстрация, таблица, схема);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различными видами аудирования (выборочным, ознакомительным, детальным);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перерабатывать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преобразовывать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информацию из одной формы в другую (составлять план, таблицу, схему);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излагать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содержание прочитанного (прослушанного) текста подробно, сжато, выборочно;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пользоваться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словарями, справочниками;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осуществлять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анализ и синтез;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устанавливать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причинно-следственные связи;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SchoolBookC" w:hAnsi="Times New Roman" w:cs="Times New Roman"/>
          <w:iCs/>
          <w:sz w:val="28"/>
          <w:szCs w:val="28"/>
        </w:rPr>
        <w:t xml:space="preserve">строить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рассуждения</w:t>
      </w:r>
      <w:r w:rsidR="00CB5AF6" w:rsidRPr="003942D5">
        <w:rPr>
          <w:rFonts w:ascii="Times New Roman" w:eastAsia="SchoolBookC" w:hAnsi="Times New Roman" w:cs="Times New Roman"/>
          <w:sz w:val="28"/>
          <w:szCs w:val="28"/>
        </w:rPr>
        <w:t>;</w:t>
      </w:r>
    </w:p>
    <w:p w:rsidR="006409E1" w:rsidRPr="003942D5" w:rsidRDefault="00CB5AF6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к</w:t>
      </w:r>
      <w:r w:rsidR="006409E1" w:rsidRPr="003942D5">
        <w:rPr>
          <w:rFonts w:ascii="Times New Roman" w:eastAsia="Calibri" w:hAnsi="Times New Roman" w:cs="Times New Roman"/>
          <w:b/>
          <w:iCs/>
          <w:sz w:val="28"/>
          <w:szCs w:val="28"/>
          <w:u w:val="single"/>
        </w:rPr>
        <w:t>оммуникативные УУД</w:t>
      </w:r>
      <w:r w:rsidR="006409E1" w:rsidRPr="003942D5">
        <w:rPr>
          <w:rFonts w:ascii="Times New Roman" w:eastAsia="SchoolBookC" w:hAnsi="Times New Roman" w:cs="Times New Roman"/>
          <w:b/>
          <w:sz w:val="28"/>
          <w:szCs w:val="28"/>
        </w:rPr>
        <w:t>: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учитывать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разные мнения и стремиться к координации различных позиций в сотрудничестве;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формулировать собственное мнение и позицию, аргументировать её и координировать её с позициями партнёров в сотрудничестве при выработке общего решения в совместной деятельности;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устанавливать и сравнивать разные точки зрения прежде, чем принимать решения и делать выборы;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lastRenderedPageBreak/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задавать вопросы, необходимые для организации собственной деятельности и сотрудничества с партнёром;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уметь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осуществлять взаимный контроль и оказывать в сотрудничестве необходимую взаимопомощь;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осознавать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важность коммуникативных умений в жизни человека;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оформлять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свои мысли в устной и письменной форме с учётом речевой ситуации;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создавать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тексты различного типа, стиля, жанра;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оценивать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 редактировать устное и письменное речевое высказывание;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адекватно использовать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речевые средства для решения различных коммуникативных задач; владеть монологической и диалогической формами речи, различными видами монолога и диалога;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высказывать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обосновывать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свою точку зрения;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слушать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и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слышать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других, пытаться принимать иную точку зрения, быть готовым корректировать свою точку зрения;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выступать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перед аудиторией сверстников с сообщениями;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 xml:space="preserve">договариваться 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и приходить к общему решению в совместной деятельности;</w:t>
      </w:r>
    </w:p>
    <w:p w:rsidR="006409E1" w:rsidRPr="003942D5" w:rsidRDefault="006409E1" w:rsidP="003942D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SchoolBookC" w:hAnsi="Times New Roman" w:cs="Times New Roman"/>
          <w:sz w:val="28"/>
          <w:szCs w:val="28"/>
        </w:rPr>
      </w:pPr>
      <w:r w:rsidRPr="003942D5">
        <w:rPr>
          <w:rFonts w:ascii="Times New Roman" w:eastAsia="SchoolBookC" w:hAnsi="Times New Roman" w:cs="Times New Roman"/>
          <w:sz w:val="28"/>
          <w:szCs w:val="28"/>
        </w:rPr>
        <w:t xml:space="preserve">- </w:t>
      </w:r>
      <w:r w:rsidRPr="003942D5">
        <w:rPr>
          <w:rFonts w:ascii="Times New Roman" w:eastAsia="Calibri" w:hAnsi="Times New Roman" w:cs="Times New Roman"/>
          <w:iCs/>
          <w:sz w:val="28"/>
          <w:szCs w:val="28"/>
        </w:rPr>
        <w:t>задавать вопросы</w:t>
      </w:r>
      <w:r w:rsidRPr="003942D5">
        <w:rPr>
          <w:rFonts w:ascii="Times New Roman" w:eastAsia="SchoolBookC" w:hAnsi="Times New Roman" w:cs="Times New Roman"/>
          <w:sz w:val="28"/>
          <w:szCs w:val="28"/>
        </w:rPr>
        <w:t>.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b/>
          <w:sz w:val="28"/>
          <w:szCs w:val="28"/>
        </w:rPr>
        <w:t>Предметные результаты</w:t>
      </w:r>
      <w:r w:rsidRPr="003942D5">
        <w:rPr>
          <w:sz w:val="28"/>
          <w:szCs w:val="28"/>
        </w:rPr>
        <w:t xml:space="preserve"> выпускников основной школы состоят в следующем: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познавательной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ind w:left="45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- понимание ключевых проблем изученных произведений русского фольклора и фольклора других народов, древнерусской литературы, литературы XVIII в., русских писателей XIX—XX вв., литературы народов России и зарубежной литературы; 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- понимание связи литературных произведений с эпохой их написания, выявление заложенных в них вневременных, непреходящих нравственных ценностей и их современного звучания;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 (элементы филологического анализа);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владение элементарной литературоведческой терминологией при анализе литературного произведения;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ценностно-ориентационной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приобщение к духовно-нравственным ценностям русской литературы и культуры, сопоставление их с духовно-нравственными ценностями других народов;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формулирование собственного отношения к произведениям русской литературы, их оценка;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lastRenderedPageBreak/>
        <w:t>- собственная интерпретация (в отдельных случаях) изученных литературных произведений;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авторской позиции и свое отношение к ней;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коммуникативной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восприятие на слух литературных произведений разных жанров, осмысленное чтение и адекватное восприятие;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умение пересказывать прозаические произведения или их отрывки с использованием образных средств русского языка и цитат из текста; отвечать на вопросы по прослушанному или прочитанному тексту; создавать устные монологические высказывания разного типа; уметь вести диалог;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написание изложений и сочинений на темы, связанные с тематикой, проблематикой изученных произведений, классные и домашние творческие работы, рефераты на литературные и общекультурные темы;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 xml:space="preserve"> </w:t>
      </w:r>
      <w:r w:rsidRPr="003942D5">
        <w:rPr>
          <w:b/>
          <w:sz w:val="28"/>
          <w:szCs w:val="28"/>
        </w:rPr>
        <w:t>в эстетической сфере: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образной природы литературы как явления словесного искусства;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эстетическое восприятие произведений литературы; формирование эстетического вкуса;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3942D5">
        <w:rPr>
          <w:sz w:val="28"/>
          <w:szCs w:val="28"/>
        </w:rPr>
        <w:t>- понимание русского слова в его эстетической функции, роли изобразительно-выразительных языковых средств в создании художественных образов литературных произведений.</w:t>
      </w:r>
    </w:p>
    <w:p w:rsidR="006409E1" w:rsidRPr="003942D5" w:rsidRDefault="006409E1" w:rsidP="003942D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1D1D2C" w:rsidRPr="003942D5" w:rsidRDefault="001D1D2C" w:rsidP="003942D5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6D40" w:rsidRDefault="001B6D40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AC73AF" w:rsidRPr="003942D5" w:rsidRDefault="00AC73AF" w:rsidP="003942D5">
      <w:pPr>
        <w:spacing w:after="0" w:line="240" w:lineRule="auto"/>
        <w:ind w:left="720"/>
        <w:jc w:val="center"/>
        <w:rPr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lastRenderedPageBreak/>
        <w:t>Содержание программы учебного предмета</w:t>
      </w:r>
      <w:r w:rsidR="00EA685B" w:rsidRPr="003942D5">
        <w:rPr>
          <w:rFonts w:ascii="Times New Roman" w:hAnsi="Times New Roman" w:cs="Times New Roman"/>
          <w:b/>
          <w:sz w:val="28"/>
          <w:szCs w:val="28"/>
        </w:rPr>
        <w:t xml:space="preserve"> «Литература»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Введение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Своеобразие курса литературы в 8 классе. Художественная литература и история. Значение художественного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 в культурном наследии страны. Творческий процесс.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литература и история, писатель и его роль в развитии литературного процесса, жанры и роды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ратуры.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Исторические песни: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Грозный молится по сыне», «Возвращение Филарета», «Разин и девка-астраханка» </w:t>
      </w:r>
      <w:r w:rsidRPr="003942D5">
        <w:rPr>
          <w:rFonts w:ascii="Times New Roman" w:hAnsi="Times New Roman" w:cs="Times New Roman"/>
          <w:sz w:val="28"/>
          <w:szCs w:val="28"/>
        </w:rPr>
        <w:t>(на вы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бор),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«Солдаты готовятся штурмовать Орешек», «Солдаты освобождают Смоленск» </w:t>
      </w:r>
      <w:r w:rsidRPr="003942D5">
        <w:rPr>
          <w:rFonts w:ascii="Times New Roman" w:hAnsi="Times New Roman" w:cs="Times New Roman"/>
          <w:sz w:val="28"/>
          <w:szCs w:val="28"/>
        </w:rPr>
        <w:t>(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«Как повыше было города Смолен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ска...»).</w:t>
      </w:r>
      <w:r w:rsidRPr="003942D5">
        <w:rPr>
          <w:rFonts w:ascii="Times New Roman" w:hAnsi="Times New Roman" w:cs="Times New Roman"/>
          <w:sz w:val="28"/>
          <w:szCs w:val="28"/>
        </w:rPr>
        <w:t xml:space="preserve">Связь с представлениями и исторической памятью 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отражение </w:t>
      </w:r>
      <w:r w:rsidRPr="003942D5">
        <w:rPr>
          <w:rFonts w:ascii="Times New Roman" w:hAnsi="Times New Roman" w:cs="Times New Roman"/>
          <w:sz w:val="28"/>
          <w:szCs w:val="28"/>
        </w:rPr>
        <w:t>их в народной песне; песни-плачи, средства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тельности в исторической песне; нравственная проблематика в исторической песне и песне-плаче.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песня как жанр фольклора, историче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ская песня, отличие исторической песни от былины, песня-плач.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составление слова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ря одной из исторических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музыкальных песен.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запись музыкального фольклора региона.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с фоль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клорным коллективом, вечер народной песни.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«Слово о погибели Русской земли», </w:t>
      </w: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«Жития Алексан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дра Невского», «Сказание о Борисе и Глебе»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(в сокращении),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«Житие Сергия Радонежского». </w:t>
      </w:r>
      <w:r w:rsidRPr="003942D5">
        <w:rPr>
          <w:rFonts w:ascii="Times New Roman" w:hAnsi="Times New Roman" w:cs="Times New Roman"/>
          <w:sz w:val="28"/>
          <w:szCs w:val="28"/>
        </w:rPr>
        <w:t>Тема добра и зла в произве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дениях русской литературы. Глубина и сила нравственных</w:t>
      </w:r>
      <w:r w:rsidR="00996C9D" w:rsidRPr="003942D5">
        <w:rPr>
          <w:rFonts w:ascii="Times New Roman" w:hAnsi="Times New Roman" w:cs="Times New Roman"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представлений о человеке; благочестие, доброта, откры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тость, неспособность к насилию, святость, служение Богу, мудрость, готовность к подвигу во имя Руси — основные нравственные проблемы житийной литературы; тематиче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ское многообразие древнерусской литературы.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житийная литература; сказание, слово и моление как жанры древнерусской литературы; летописный свод.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лировки и запись выводов, наблюдения над лексическим соста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вом произведений.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другими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XVIII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Г.Р. Державин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Поэт и государственный чиновник. Отражение в творчестве фактов биографии и личных представлений.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«Памятник», «Вельможа» </w:t>
      </w:r>
      <w:r w:rsidRPr="003942D5">
        <w:rPr>
          <w:rFonts w:ascii="Times New Roman" w:hAnsi="Times New Roman" w:cs="Times New Roman"/>
          <w:sz w:val="28"/>
          <w:szCs w:val="28"/>
        </w:rPr>
        <w:t>(служба, служение, власть и народ, поэт и власть — основные мотивы стихотворений). Тема поэта и поэзии.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классицизма в лирическом тексте.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письменный ответ на вопрос, запись ключевых слов и словосочетаний.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Н.М. Карамзин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Основные вехи биографии. Карамзин и Пушкин.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«Бедная Лиза» </w:t>
      </w:r>
      <w:r w:rsidRPr="003942D5">
        <w:rPr>
          <w:rFonts w:ascii="Times New Roman" w:hAnsi="Times New Roman" w:cs="Times New Roman"/>
          <w:sz w:val="28"/>
          <w:szCs w:val="28"/>
        </w:rPr>
        <w:t>— новая эстетическая реальность. Основная проблематика и тематика, новый тип героя, образ Лизы.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сентиментализм как литературное направление, сентиментализм и классицизм (чувственное на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чало в противовес рациональному), жанр сентиментальной повести.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форму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лировка и запись выводов, похвальное слово историку и писате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лю. Защита реферата «Карамзин на страницах романа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Ю.Н.Тынянова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 «Пушкин».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Поэты пушкинского круга. Предшественники и современники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«Лесной царь», «Море», «Невырази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«Иван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Сусанин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, «Смерть Ермака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К.Н. Батюшков.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«Переход русских войск через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Неман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Надпись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к портрету Жуковского », «Есть наслаждение ив дикости лесов...», «Мой гений».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«Чудный град порой сольется...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Разуверение», «Муза 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Дельвиг.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«Русская песня» («Соловей мой, соло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вей...»), «Романс», «Идиллия».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Н.М.Языков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«Пловец», «Родина».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поэтах. Основные темы, мотивы.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ма образно-выразительных средств в балладе, художественное богатство поэтических произведений. В кругу собратьев по перу (Пушкин и поэты его круга).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баллада (развитие представлений), элегия, жанровое образование — дума, песня, «легкая» поэзия, элементы романтизма, романтизм.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цитатного или тезисного плана, выразительное чтение наизусть, запись тезисного плана.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музыкальными про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изведениями.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турной гостиной «Песни и романсы на стихи поэтов начала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А.С. Пушкин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Тематическое богатство поэзии А.С. Пушкина. Стихо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 И. Пущину», «19 октября 1825 года», «Пе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сни о Стеньке Разине».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«Пиковая дама» </w:t>
      </w:r>
      <w:r w:rsidRPr="003942D5">
        <w:rPr>
          <w:rFonts w:ascii="Times New Roman" w:hAnsi="Times New Roman" w:cs="Times New Roman"/>
          <w:sz w:val="28"/>
          <w:szCs w:val="28"/>
        </w:rPr>
        <w:t>(обзор).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История написания и основная проблематика.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«Маленькие трагедии» </w:t>
      </w:r>
      <w:r w:rsidRPr="003942D5">
        <w:rPr>
          <w:rFonts w:ascii="Times New Roman" w:hAnsi="Times New Roman" w:cs="Times New Roman"/>
          <w:sz w:val="28"/>
          <w:szCs w:val="28"/>
        </w:rPr>
        <w:t>(обзор, содержание одного произведения по выбору). Самостоятельная характеристика тематики и систе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мы образов по предварительно составленному плану.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«Капитанская дочка»: </w:t>
      </w:r>
      <w:r w:rsidRPr="003942D5">
        <w:rPr>
          <w:rFonts w:ascii="Times New Roman" w:hAnsi="Times New Roman" w:cs="Times New Roman"/>
          <w:sz w:val="28"/>
          <w:szCs w:val="28"/>
        </w:rPr>
        <w:t>проблематика (любовь и дружба, лю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бовь и долг, вольнолюбие, осознание предначертанья, независимость, литература и история). Система образов романа. Отношение писателя к событиям и героям. Новый тип исто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рической прозы.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послание, песня, художественно-выра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зительная роль частей речи (местоимение), поэтическая инто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нация, исторический роман.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планов разных типов, подготовка тезисов,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 и му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зыкальными произведениями. «Пиковая дама» и «Маленькие трагедии» в музыке, театре и кино.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дорогами Гринева и Пугачева (по страницам пушкинской повести и географическому атласу).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встреча в лите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ратурной гостиной «Адресаты лирики А.С. Пушкина».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М.Ю. Лермонтов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Кавказ в жизни и творчестве. Поэма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Мцыри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свободолюбие, готовность к самопожертвованию, гордость, сила духа — 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ные мотивы поэмы; художественная идея и средства ее выраже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ния; образ-персонаж, образ-пейзаж. «Мцыри — любимый идеал </w:t>
      </w:r>
      <w:proofErr w:type="gramStart"/>
      <w:r w:rsidRPr="003942D5">
        <w:rPr>
          <w:rFonts w:ascii="Times New Roman" w:hAnsi="Times New Roman" w:cs="Times New Roman"/>
          <w:sz w:val="28"/>
          <w:szCs w:val="28"/>
        </w:rPr>
        <w:t>Лермонтова »</w:t>
      </w:r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(В. Белинский).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сюжет и фабула в поэме; лироэпическая поэма; роль вступления, лирического монолога; романти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ческое движение; поэтический синтаксис (риторические фигу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ры). Романтические традиции.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чтение наизусть,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ставление цитатного плана, устное сочинение.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заочная литературно-краеведческая экскур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«М.Ю. Лермонтов на Кавказе».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эстетиче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 воспитания «М.Ю. Лермонтов — художник».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Н.В. Гоголь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А.С. Пушкин и Н.В. Гоголь. Комедия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«Ревизор»: </w:t>
      </w:r>
      <w:r w:rsidRPr="003942D5">
        <w:rPr>
          <w:rFonts w:ascii="Times New Roman" w:hAnsi="Times New Roman" w:cs="Times New Roman"/>
          <w:sz w:val="28"/>
          <w:szCs w:val="28"/>
        </w:rPr>
        <w:t>творческая и сценическая ис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тория пьесы, русское чиновничество в сатирическом изобра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жении Н.В. Гоголя: разоблачение пошлости, угодливости, чи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нопочитания, беспринципности, взяточничества, лживости и авантюризма, равнодушного отношения к служебному долгу. Основной конфликт пьесы и способы его разрешения.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 как род литературы, своеоб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разие драматических произведений, комедия, развитие 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нятий о юморе и сатире, «говорящие» фамилии, фантасти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ческий элемент как прием создания комической ситуации, комический рассказ.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комментирова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ния, цитатный план, сочинение сопоставительного характера, формулировка тем творческих работ, подготовка вопросов для обсуждения.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ин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сценировка, сценическая история пьесы.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Петербург в жизни и судьбе Н.В. Гоголя.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тературной гостиной «Долго ли смеяться над тем, над чем сме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ялся еще Н.В. Гоголь?»; час эстетического воспитания «Н.В. Гоголь и А.С. Пушкин».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И.С. Тургенев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Основные вехи биографии И.С. Тургенева. Произведе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ния писателя о любви: повесть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«Ася». </w:t>
      </w:r>
      <w:r w:rsidRPr="003942D5">
        <w:rPr>
          <w:rFonts w:ascii="Times New Roman" w:hAnsi="Times New Roman" w:cs="Times New Roman"/>
          <w:sz w:val="28"/>
          <w:szCs w:val="28"/>
        </w:rPr>
        <w:t>Возвышенное и траги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ческое в изображении жизни и судьбы героев. Образ Аси: любовь, нежность, верность, постоянство; цельность харак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тера — основное в образе героини.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лирическая повесть, тропы и фигуры в художественной стилистике повести.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различные виды пересказа, тезисный план, дискуссия, письменная характеристика персонажа, отзыв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о </w:t>
      </w:r>
      <w:r w:rsidRPr="003942D5">
        <w:rPr>
          <w:rFonts w:ascii="Times New Roman" w:hAnsi="Times New Roman" w:cs="Times New Roman"/>
          <w:sz w:val="28"/>
          <w:szCs w:val="28"/>
        </w:rPr>
        <w:t>прочитанном.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подбор музыкальных фраг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ментов для возможной инсценировки,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дискуссия в литературной гостиной (тема дискуссии формулируется уча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щимися).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Некрасов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Н.А. Некрасова. Судьба и жизнь народная в изображении поэта.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«Внимая ужасам войны...», «Зеленый шум». </w:t>
      </w:r>
      <w:r w:rsidRPr="003942D5">
        <w:rPr>
          <w:rFonts w:ascii="Times New Roman" w:hAnsi="Times New Roman" w:cs="Times New Roman"/>
          <w:sz w:val="28"/>
          <w:szCs w:val="28"/>
        </w:rPr>
        <w:t>Человек и природа в стихотво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рении.</w:t>
      </w:r>
    </w:p>
    <w:p w:rsidR="00AC73AF" w:rsidRPr="003942D5" w:rsidRDefault="00AC73AF" w:rsidP="003942D5">
      <w:pPr>
        <w:spacing w:after="0" w:line="240" w:lineRule="auto"/>
        <w:ind w:firstLine="141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фольклорные приемы в поэзии; песня; народность (создание первичных представлений); вырази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тельные средства художественной речи: эпитет, бессоюзие; роль глаголов и глагольных форм.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составле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 словаря для характеристики лирического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использование музыкаль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ных записей.</w:t>
      </w:r>
    </w:p>
    <w:p w:rsidR="00AC73AF" w:rsidRPr="003942D5" w:rsidRDefault="00AC73AF" w:rsidP="003942D5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b/>
          <w:sz w:val="28"/>
          <w:szCs w:val="28"/>
        </w:rPr>
        <w:t>А.А.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>Фет</w:t>
      </w:r>
      <w:proofErr w:type="spellEnd"/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Мир природы и духовности в поэзии А.А. Фета: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«Учись у них: у дуба, у березы…», «Целый мир от красоты…». </w:t>
      </w:r>
      <w:r w:rsidRPr="003942D5">
        <w:rPr>
          <w:rFonts w:ascii="Times New Roman" w:hAnsi="Times New Roman" w:cs="Times New Roman"/>
          <w:sz w:val="28"/>
          <w:szCs w:val="28"/>
        </w:rPr>
        <w:t>Гармония чувств, единство с миром при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роды, духовность — основные мотивы лирики А.А. Фета.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Развитие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устное рисование, письменный ответ на вопрос.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ный вечер «Стихи и песни о родине и родной природе поэтов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Н.И. Г н е д и ч.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П.А.Вяземский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«Береза», «Осень»;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А.Н. Плещеев.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«Отчизна»;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Н.П. Огарев.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«Весною», «Осенью»;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И.З. Суриков.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дождя»;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И.Ф. Анненский. 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«Сентябрь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»,  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Зимний романс»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А.Н. Островский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Пьеса-сказка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«Снегурочка»: </w:t>
      </w:r>
      <w:r w:rsidRPr="003942D5">
        <w:rPr>
          <w:rFonts w:ascii="Times New Roman" w:hAnsi="Times New Roman" w:cs="Times New Roman"/>
          <w:sz w:val="28"/>
          <w:szCs w:val="28"/>
        </w:rPr>
        <w:t>своеобразие сюжета. Связь с мифологическими и сказочными сюжетами. Образ Снегурочки. Народные обряды, элементы фольклора в сказке. Язык персонажей.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драма.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чтение по ролям, письменный отзыв на эпизод, составление цитатного плана к сочинению.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прослушивание грамзапи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си, музыкальная версия «Снегурочки». А.Н. Островский и Н.А. Римский-Корсаков.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Л. Н. Толстой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«Отрочество» </w:t>
      </w:r>
      <w:r w:rsidRPr="003942D5">
        <w:rPr>
          <w:rFonts w:ascii="Times New Roman" w:hAnsi="Times New Roman" w:cs="Times New Roman"/>
          <w:sz w:val="28"/>
          <w:szCs w:val="28"/>
        </w:rPr>
        <w:t xml:space="preserve">(главы из повести); становление личности в борьбе против жестокости и произвола —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«После бала». </w:t>
      </w:r>
      <w:r w:rsidRPr="003942D5">
        <w:rPr>
          <w:rFonts w:ascii="Times New Roman" w:hAnsi="Times New Roman" w:cs="Times New Roman"/>
          <w:sz w:val="28"/>
          <w:szCs w:val="28"/>
        </w:rPr>
        <w:t>Нравственность и чув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ство долга, активный и пассивный протест, истинная и ложная красота, неучастие во зле, угасание любви — основные мотивы рассказа. Приемы создания образов. Судьба рассказчика для понимания художественной идеи произведения.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автобиографическая проза, компо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зиция и фабула рассказа.</w:t>
      </w:r>
    </w:p>
    <w:p w:rsidR="00AC73AF" w:rsidRPr="003942D5" w:rsidRDefault="00AC73AF" w:rsidP="003942D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пересказа, тезисный план, сочинение-рассуждение.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 </w:t>
      </w: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иллюстрациями; рисунки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Горький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Рассказы «Мой спутник»,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«Макар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Чудра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». </w:t>
      </w:r>
      <w:r w:rsidRPr="003942D5">
        <w:rPr>
          <w:rFonts w:ascii="Times New Roman" w:hAnsi="Times New Roman" w:cs="Times New Roman"/>
          <w:sz w:val="28"/>
          <w:szCs w:val="28"/>
        </w:rPr>
        <w:t>Проблема цели и смысла жизни, истинные и ложные ценности жизни. Художественное своеобразие ранней прозы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традиции романтизма, жанровое свое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образие, образ-символ.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цитат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ный план, сочинение с элементами рассуждения.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Связь с другими искусствами: </w:t>
      </w:r>
      <w:r w:rsidRPr="003942D5">
        <w:rPr>
          <w:rFonts w:ascii="Times New Roman" w:hAnsi="Times New Roman" w:cs="Times New Roman"/>
          <w:sz w:val="28"/>
          <w:szCs w:val="28"/>
        </w:rPr>
        <w:t>работа с иллюстрациями, 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сунки учащихся, кинематографические версии ранних расска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зов М. Горького.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книжная выставка «От Нижнего Новгорода — по Руси».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 В. Маяковский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Краткие сведения о поэте. «Я» и «вы», поэт и толпа в сти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хах В.В. Маяковского: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«Хорошее отношение к лошадям».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неологизмы, конфликт в лирическом стихотворении, рифма и ритм в лирическом стихотворении.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чтение, чтение наизусть.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вечер в литера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турной гостиной «В.В. Маяковский — художник и актер».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«Москва В. Маяковского». Литературная викто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рина по материалам конкурсных работ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О серьезном — с улыбкой (сатира начала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века)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 xml:space="preserve">Н.А. </w:t>
      </w:r>
      <w:proofErr w:type="spellStart"/>
      <w:proofErr w:type="gramStart"/>
      <w:r w:rsidRPr="003942D5">
        <w:rPr>
          <w:rFonts w:ascii="Times New Roman" w:hAnsi="Times New Roman" w:cs="Times New Roman"/>
          <w:b/>
          <w:sz w:val="28"/>
          <w:szCs w:val="28"/>
        </w:rPr>
        <w:t>Тэффи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>Свои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и чужие»; </w:t>
      </w:r>
      <w:r w:rsidRPr="003942D5">
        <w:rPr>
          <w:rFonts w:ascii="Times New Roman" w:hAnsi="Times New Roman" w:cs="Times New Roman"/>
          <w:b/>
          <w:sz w:val="28"/>
          <w:szCs w:val="28"/>
        </w:rPr>
        <w:t xml:space="preserve">М.М. </w:t>
      </w:r>
      <w:proofErr w:type="spellStart"/>
      <w:r w:rsidRPr="003942D5">
        <w:rPr>
          <w:rFonts w:ascii="Times New Roman" w:hAnsi="Times New Roman" w:cs="Times New Roman"/>
          <w:b/>
          <w:sz w:val="28"/>
          <w:szCs w:val="28"/>
        </w:rPr>
        <w:t>Зощенко.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«Обезьяний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язык». </w:t>
      </w:r>
      <w:r w:rsidRPr="003942D5">
        <w:rPr>
          <w:rFonts w:ascii="Times New Roman" w:hAnsi="Times New Roman" w:cs="Times New Roman"/>
          <w:sz w:val="28"/>
          <w:szCs w:val="28"/>
        </w:rPr>
        <w:t>Большие проблемы «маленьких людей»; че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ловек и государство; художественное своеобразие рассказов: от литературного анекдота — к фельетону, от фельетона — к юмористическому рассказу.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анекдот, юмор, сати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ра, ирония, сарказм (расширение представлений о поня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тиях).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 и пересказа, состав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ление словаря лексики персонажа.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Н.А. Заболоцкий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поэте.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«Я не ищу гармо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нии в природе…», «Старая актриса», «Некрасивая девочка» </w:t>
      </w:r>
      <w:r w:rsidRPr="003942D5">
        <w:rPr>
          <w:rFonts w:ascii="Times New Roman" w:hAnsi="Times New Roman" w:cs="Times New Roman"/>
          <w:sz w:val="28"/>
          <w:szCs w:val="28"/>
        </w:rPr>
        <w:t>— по выбору. Поэт труда, красоты, духовности. Тема творчества в лирике Н. Заболоцкого 50—60-х годов.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 наизусть, сочине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ние-рассуждение.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«Что есть красота?..».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М.В. Исаковский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поэта. Стихотворения: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«Катюша», «Враги сожгли родную хату», «Три ровесницы».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Творческая история стихотворения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«Катюша».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Продолжение в творчестве М.В. Исаковского традиций устной народной поэзии и русской лирики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стилизация, устная народная поэзия, тема стихотворения.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выразительное чтение.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литературно-музыкальный вечер «Живое наследие М.В. Исаковского».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В.П. Астафьев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Человек и война, литература и история в творчестве В.П. Астафьева: рассказ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«Фотография, на которой меня нет». </w:t>
      </w:r>
      <w:r w:rsidRPr="003942D5">
        <w:rPr>
          <w:rFonts w:ascii="Times New Roman" w:hAnsi="Times New Roman" w:cs="Times New Roman"/>
          <w:sz w:val="28"/>
          <w:szCs w:val="28"/>
        </w:rPr>
        <w:t>Проблема нравственной памяти в рассказе. Отношение автора к событиям и персонажам, образ рассказчика.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сложный план к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чинению, подбор эпиграфа.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выставка «На родине писателя» (по матери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алам периодики и произведений В.П. Астафьева).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Возможные виды внеурочной деятельности: </w:t>
      </w:r>
      <w:r w:rsidRPr="003942D5">
        <w:rPr>
          <w:rFonts w:ascii="Times New Roman" w:hAnsi="Times New Roman" w:cs="Times New Roman"/>
          <w:sz w:val="28"/>
          <w:szCs w:val="28"/>
        </w:rPr>
        <w:t>литературный вечер «Музы не молчали»: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«Нежно с девочками простились…»;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Д.С.Самойлов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«Перебирая наши даты…»;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«Враги сожгли родную хату»;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К.М. Симонов.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«Жди меня»;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П.Г.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Антокольский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«Сын» </w:t>
      </w:r>
      <w:r w:rsidRPr="003942D5">
        <w:rPr>
          <w:rFonts w:ascii="Times New Roman" w:hAnsi="Times New Roman" w:cs="Times New Roman"/>
          <w:sz w:val="28"/>
          <w:szCs w:val="28"/>
        </w:rPr>
        <w:t>(отрывки из поэмы);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О.Ф.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Берггольц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«Памяти защитников»;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 </w:t>
      </w: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Джалиль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«Мои песни», «Дуб»;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Е.А. Евтушенко.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«Свадьбы»; </w:t>
      </w:r>
      <w:r w:rsidRPr="003942D5">
        <w:rPr>
          <w:rFonts w:ascii="Times New Roman" w:hAnsi="Times New Roman" w:cs="Times New Roman"/>
          <w:sz w:val="28"/>
          <w:szCs w:val="28"/>
        </w:rPr>
        <w:t xml:space="preserve">Р.Г. Гамзатов.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«Журавли»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А.Т. Твардовский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биографии. Судьба страны в поэзии А.Т. Твардовского: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(главы из поэмы). Рос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сия на страницах поэмы. Ответственность художника перед страной — один из основных мотивов. Образ автора. Художе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ственное своеобразие изученных глав.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дорога и путешествие в эпосе Твардов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ского.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различные виды чтения, цитатный план.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Краеведение: </w:t>
      </w:r>
      <w:r w:rsidRPr="003942D5">
        <w:rPr>
          <w:rFonts w:ascii="Times New Roman" w:hAnsi="Times New Roman" w:cs="Times New Roman"/>
          <w:sz w:val="28"/>
          <w:szCs w:val="28"/>
        </w:rPr>
        <w:t>о России — с болью и любовью (выставка произведений А. Твардовского).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Возможные виды внеурочной деятельности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Pr="003942D5">
        <w:rPr>
          <w:rFonts w:ascii="Times New Roman" w:hAnsi="Times New Roman" w:cs="Times New Roman"/>
          <w:sz w:val="28"/>
          <w:szCs w:val="28"/>
        </w:rPr>
        <w:t>час поэзии «Судьба Отчизны»: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Блок.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«Есть минуты, когда не тревожит…»;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В.В. Хлебников.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Мнемало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 нужно…»;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«После вьюги»;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М.В. Исаковский.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«Катюша»;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М.А. Светлов.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«Веселая песня»;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Вознесенский.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«Слеги»;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Р.И. Рождественский.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«Мне такою нравится зе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мля…»;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  <w:lang w:val="en-US"/>
        </w:rPr>
        <w:t>B</w:t>
      </w:r>
      <w:r w:rsidRPr="003942D5">
        <w:rPr>
          <w:rFonts w:ascii="Times New Roman" w:hAnsi="Times New Roman" w:cs="Times New Roman"/>
          <w:sz w:val="28"/>
          <w:szCs w:val="28"/>
        </w:rPr>
        <w:t>.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3942D5">
        <w:rPr>
          <w:rFonts w:ascii="Times New Roman" w:hAnsi="Times New Roman" w:cs="Times New Roman"/>
          <w:sz w:val="28"/>
          <w:szCs w:val="28"/>
        </w:rPr>
        <w:t xml:space="preserve">. Высоцкий.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«Я не люблю» </w:t>
      </w:r>
      <w:r w:rsidRPr="003942D5">
        <w:rPr>
          <w:rFonts w:ascii="Times New Roman" w:hAnsi="Times New Roman" w:cs="Times New Roman"/>
          <w:sz w:val="28"/>
          <w:szCs w:val="28"/>
        </w:rPr>
        <w:t>и др.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В.Г. Распутин</w:t>
      </w:r>
    </w:p>
    <w:p w:rsidR="00AC73AF" w:rsidRPr="003942D5" w:rsidRDefault="00AC73AF" w:rsidP="003942D5">
      <w:pPr>
        <w:spacing w:after="0" w:line="240" w:lineRule="auto"/>
        <w:ind w:firstLine="696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Основные вехи биографии писателя. </w:t>
      </w:r>
      <w:r w:rsidRPr="003942D5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sz w:val="28"/>
          <w:szCs w:val="28"/>
        </w:rPr>
        <w:t xml:space="preserve"> век на страницах прозы В. Распутина. Нравственная проблематика повести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ки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французского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».</w:t>
      </w:r>
      <w:r w:rsidRPr="003942D5">
        <w:rPr>
          <w:rFonts w:ascii="Times New Roman" w:hAnsi="Times New Roman" w:cs="Times New Roman"/>
          <w:sz w:val="28"/>
          <w:szCs w:val="28"/>
        </w:rPr>
        <w:t>Новое</w:t>
      </w:r>
      <w:proofErr w:type="spellEnd"/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раскрытие темы детей на страницах повести. Центральный конфликт и основные образы повество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вания. Взгляд на вопросы сострадания, справедливости, на гра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ницы дозволенного. Мотивы милосердия, готовности </w:t>
      </w:r>
      <w:r w:rsidRPr="003942D5">
        <w:rPr>
          <w:rFonts w:ascii="Times New Roman" w:hAnsi="Times New Roman" w:cs="Times New Roman"/>
          <w:sz w:val="28"/>
          <w:szCs w:val="28"/>
        </w:rPr>
        <w:lastRenderedPageBreak/>
        <w:t>прийти на помощь, способность к предотвращению жестокости, насилия в условиях силового соперничества.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развитие представлений о типах рас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сказчика в художественной прозе.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Развитие речи: </w:t>
      </w:r>
      <w:r w:rsidRPr="003942D5">
        <w:rPr>
          <w:rFonts w:ascii="Times New Roman" w:hAnsi="Times New Roman" w:cs="Times New Roman"/>
          <w:sz w:val="28"/>
          <w:szCs w:val="28"/>
        </w:rPr>
        <w:t>составление словаря понятий, характери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зующих различные нравственные представления, подготовка тезисов к уроку-диспуту.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повесть В. Распутина на ки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ноэкране.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зарубежной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У. Шекспир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Трагедия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«Ромео и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Джульет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та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Певец великих чувств и вечных тем (жизнь, смерть, любовь, проблема отцов и детей). Сценическая история пьесы, «Ромео и </w:t>
      </w:r>
      <w:proofErr w:type="gramStart"/>
      <w:r w:rsidRPr="003942D5">
        <w:rPr>
          <w:rFonts w:ascii="Times New Roman" w:hAnsi="Times New Roman" w:cs="Times New Roman"/>
          <w:sz w:val="28"/>
          <w:szCs w:val="28"/>
        </w:rPr>
        <w:t>Джульетта »</w:t>
      </w:r>
      <w:proofErr w:type="gramEnd"/>
      <w:r w:rsidRPr="003942D5">
        <w:rPr>
          <w:rFonts w:ascii="Times New Roman" w:hAnsi="Times New Roman" w:cs="Times New Roman"/>
          <w:sz w:val="28"/>
          <w:szCs w:val="28"/>
        </w:rPr>
        <w:t xml:space="preserve"> на русской сцене.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трагедия (основные признаки жанра).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Связь с другими искусствами: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история театра.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М. Сервантес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Краткие сведения о писателе. Роман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«Дон Кихот»: </w:t>
      </w:r>
      <w:r w:rsidRPr="003942D5">
        <w:rPr>
          <w:rFonts w:ascii="Times New Roman" w:hAnsi="Times New Roman" w:cs="Times New Roman"/>
          <w:sz w:val="28"/>
          <w:szCs w:val="28"/>
        </w:rPr>
        <w:t>основ</w:t>
      </w:r>
      <w:r w:rsidRPr="003942D5">
        <w:rPr>
          <w:rFonts w:ascii="Times New Roman" w:hAnsi="Times New Roman" w:cs="Times New Roman"/>
          <w:sz w:val="28"/>
          <w:szCs w:val="28"/>
        </w:rPr>
        <w:softHyphen/>
        <w:t xml:space="preserve">ная проблематика (идеальное и обыденное, возвышенное и приземленное, мечта и действительность) и художественная идея романа. Образ Дон Кихота. Позиция писателя. Тема Дон Кихота в русской литературе. Донкихотство. 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 xml:space="preserve">Теория литературы: </w:t>
      </w:r>
      <w:r w:rsidRPr="003942D5">
        <w:rPr>
          <w:rFonts w:ascii="Times New Roman" w:hAnsi="Times New Roman" w:cs="Times New Roman"/>
          <w:sz w:val="28"/>
          <w:szCs w:val="28"/>
        </w:rPr>
        <w:t>роман, романный герой.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Cs/>
          <w:sz w:val="28"/>
          <w:szCs w:val="28"/>
        </w:rPr>
        <w:t>Развитие речи:</w:t>
      </w:r>
      <w:r w:rsidR="00996C9D" w:rsidRPr="003942D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942D5">
        <w:rPr>
          <w:rFonts w:ascii="Times New Roman" w:hAnsi="Times New Roman" w:cs="Times New Roman"/>
          <w:sz w:val="28"/>
          <w:szCs w:val="28"/>
        </w:rPr>
        <w:t>дискуссия, различные формы пересказа, со</w:t>
      </w:r>
      <w:r w:rsidRPr="003942D5">
        <w:rPr>
          <w:rFonts w:ascii="Times New Roman" w:hAnsi="Times New Roman" w:cs="Times New Roman"/>
          <w:sz w:val="28"/>
          <w:szCs w:val="28"/>
        </w:rPr>
        <w:softHyphen/>
        <w:t>общения учащихся.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заучивания наизусть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Г.Р. Державин.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«Памятник».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«Сельское кладбище»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А.С. Пушкин.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«И.И. Пущину».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«Мцыри» (монолог).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«Учись у них: у дуба, у березы…»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>В.В. Маяковский. Стихотворение — по выбору.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Н.А. Заболоцкий. Стихотворение — по выбору. А.Т. Твардовский. 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«За далью </w:t>
      </w:r>
      <w:r w:rsidRPr="003942D5">
        <w:rPr>
          <w:rFonts w:ascii="Times New Roman" w:hAnsi="Times New Roman" w:cs="Times New Roman"/>
          <w:sz w:val="28"/>
          <w:szCs w:val="28"/>
        </w:rPr>
        <w:t xml:space="preserve">—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даль» </w:t>
      </w:r>
      <w:r w:rsidRPr="003942D5">
        <w:rPr>
          <w:rFonts w:ascii="Times New Roman" w:hAnsi="Times New Roman" w:cs="Times New Roman"/>
          <w:sz w:val="28"/>
          <w:szCs w:val="28"/>
        </w:rPr>
        <w:t>(отрывок).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Для домашнего чтения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>Из устного народного творчества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i/>
          <w:iCs/>
          <w:sz w:val="28"/>
          <w:szCs w:val="28"/>
        </w:rPr>
        <w:t>«В темном лесе, в темном лесе…», «Уж ты ночка, ты но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ченька темная…», «Ивушка, 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ивушка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>, зеленая моя!..».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t>Из древнерусской литературы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Из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«Моления Даниила Заточника», «Поход князя Игоря Святославовича Новгородского на половцев».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XIX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И.А. Крылов.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«Кошка и </w:t>
      </w:r>
      <w:proofErr w:type="gram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Соловей »</w:t>
      </w:r>
      <w:proofErr w:type="gramEnd"/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В.А. Жуковский.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«Кубок».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К.Ф. Рылеев.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«Державин».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П.А. Вяземский.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«Тройка».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Е.А. Баратынский.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«Мой дар убог, и голос мой негро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мок…», «Муза».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А.С.Пушкин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«Муза», «Золото и булат», «Друзьям», «Вновь я посетил…»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М.Ю. Лермонтов.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«Дары Терека», «Маскарад».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Н.В. Гоголь.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«Портрет».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И.С. Тургенев.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«Три встречи», «Вешние воды», «Пер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вая любовь».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lastRenderedPageBreak/>
        <w:t xml:space="preserve">Н.А. Некрасов.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«Коробейники», «Душно! без счастья и воли…», «Ты всегда хороша несравненно…», «Де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>душка».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Фет.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«На заре ты ее не буди…», «Буря на небе вечернем…», «Я жду… Соловьиное эхо».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Л.Н. Толстой.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</w:t>
      </w:r>
      <w:proofErr w:type="spellStart"/>
      <w:r w:rsidRPr="003942D5">
        <w:rPr>
          <w:rFonts w:ascii="Times New Roman" w:hAnsi="Times New Roman" w:cs="Times New Roman"/>
          <w:i/>
          <w:iCs/>
          <w:sz w:val="28"/>
          <w:szCs w:val="28"/>
        </w:rPr>
        <w:t>Холстомер</w:t>
      </w:r>
      <w:proofErr w:type="spellEnd"/>
      <w:r w:rsidRPr="003942D5">
        <w:rPr>
          <w:rFonts w:ascii="Times New Roman" w:hAnsi="Times New Roman" w:cs="Times New Roman"/>
          <w:i/>
          <w:iCs/>
          <w:sz w:val="28"/>
          <w:szCs w:val="28"/>
        </w:rPr>
        <w:t>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Из литературы </w:t>
      </w:r>
      <w:r w:rsidRPr="003942D5">
        <w:rPr>
          <w:rFonts w:ascii="Times New Roman" w:hAnsi="Times New Roman" w:cs="Times New Roman"/>
          <w:b/>
          <w:bCs/>
          <w:sz w:val="28"/>
          <w:szCs w:val="28"/>
          <w:lang w:val="en-US"/>
        </w:rPr>
        <w:t>XX</w:t>
      </w:r>
      <w:r w:rsidRPr="003942D5">
        <w:rPr>
          <w:rFonts w:ascii="Times New Roman" w:hAnsi="Times New Roman" w:cs="Times New Roman"/>
          <w:b/>
          <w:bCs/>
          <w:sz w:val="28"/>
          <w:szCs w:val="28"/>
        </w:rPr>
        <w:t xml:space="preserve"> века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М. Горький.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«Сказки об Италии».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А.А. Ахматова.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«Вечером», «Вечерние столы, часы пе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softHyphen/>
        <w:t xml:space="preserve">ред столом…», «Проводила друга до передней…».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М.И. Цветаева.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«Генералам 1812 года».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С.А. Есенин.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«Письмо матери».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Б.Л. Пастернак.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«Быть знаменитым некрасиво…»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A.Грин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«Бегущая по волнам».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В.П. Астафьев.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«Ангел-хранитель».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Я.В. Смеляков.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«Хорошая девочка Аида».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3942D5">
        <w:rPr>
          <w:rFonts w:ascii="Times New Roman" w:hAnsi="Times New Roman" w:cs="Times New Roman"/>
          <w:sz w:val="28"/>
          <w:szCs w:val="28"/>
        </w:rPr>
        <w:t>B.Шаламов</w:t>
      </w:r>
      <w:proofErr w:type="spellEnd"/>
      <w:r w:rsidRPr="003942D5">
        <w:rPr>
          <w:rFonts w:ascii="Times New Roman" w:hAnsi="Times New Roman" w:cs="Times New Roman"/>
          <w:sz w:val="28"/>
          <w:szCs w:val="28"/>
        </w:rPr>
        <w:t xml:space="preserve">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«Детский сад».</w:t>
      </w:r>
    </w:p>
    <w:p w:rsidR="00AC73AF" w:rsidRPr="003942D5" w:rsidRDefault="00AC73AF" w:rsidP="003942D5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3942D5">
        <w:rPr>
          <w:rFonts w:ascii="Times New Roman" w:hAnsi="Times New Roman" w:cs="Times New Roman"/>
          <w:sz w:val="28"/>
          <w:szCs w:val="28"/>
        </w:rPr>
        <w:t xml:space="preserve">В.М. Шукшин.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«Гринька Малюгин», «Волки».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В.Ф. Тендряков.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 xml:space="preserve">«Весенние перевертыши». </w:t>
      </w:r>
      <w:r w:rsidRPr="003942D5">
        <w:rPr>
          <w:rFonts w:ascii="Times New Roman" w:hAnsi="Times New Roman" w:cs="Times New Roman"/>
          <w:sz w:val="28"/>
          <w:szCs w:val="28"/>
        </w:rPr>
        <w:t xml:space="preserve">Д.С. Лихачев. </w:t>
      </w:r>
      <w:r w:rsidRPr="003942D5">
        <w:rPr>
          <w:rFonts w:ascii="Times New Roman" w:hAnsi="Times New Roman" w:cs="Times New Roman"/>
          <w:i/>
          <w:iCs/>
          <w:sz w:val="28"/>
          <w:szCs w:val="28"/>
        </w:rPr>
        <w:t>«Заметки о русском».</w:t>
      </w:r>
    </w:p>
    <w:p w:rsidR="008A760D" w:rsidRPr="003942D5" w:rsidRDefault="008A760D" w:rsidP="003942D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42D5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F706D1" w:rsidRPr="00DE3A83" w:rsidRDefault="00F706D1" w:rsidP="009F56F5">
      <w:pPr>
        <w:spacing w:line="240" w:lineRule="auto"/>
        <w:ind w:left="720"/>
        <w:jc w:val="center"/>
        <w:rPr>
          <w:rFonts w:ascii="Times New Roman" w:hAnsi="Times New Roman" w:cs="Times New Roman"/>
          <w:b/>
          <w:sz w:val="28"/>
          <w:szCs w:val="28"/>
        </w:rPr>
        <w:sectPr w:rsidR="00F706D1" w:rsidRPr="00DE3A83" w:rsidSect="003942D5"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EA685B" w:rsidRDefault="009F56F5" w:rsidP="009F56F5">
      <w:pPr>
        <w:spacing w:line="240" w:lineRule="auto"/>
        <w:ind w:left="720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Календарно-тематическое планирование</w:t>
      </w:r>
      <w:r w:rsidR="008A760D">
        <w:rPr>
          <w:rFonts w:ascii="Times New Roman" w:hAnsi="Times New Roman" w:cs="Times New Roman"/>
          <w:b/>
          <w:sz w:val="28"/>
          <w:szCs w:val="28"/>
        </w:rPr>
        <w:t xml:space="preserve"> уроков литературы в 8 классе</w:t>
      </w:r>
    </w:p>
    <w:tbl>
      <w:tblPr>
        <w:tblStyle w:val="ac"/>
        <w:tblW w:w="15417" w:type="dxa"/>
        <w:tblLayout w:type="fixed"/>
        <w:tblLook w:val="04A0" w:firstRow="1" w:lastRow="0" w:firstColumn="1" w:lastColumn="0" w:noHBand="0" w:noVBand="1"/>
      </w:tblPr>
      <w:tblGrid>
        <w:gridCol w:w="613"/>
        <w:gridCol w:w="838"/>
        <w:gridCol w:w="847"/>
        <w:gridCol w:w="2215"/>
        <w:gridCol w:w="848"/>
        <w:gridCol w:w="1611"/>
        <w:gridCol w:w="9"/>
        <w:gridCol w:w="30"/>
        <w:gridCol w:w="946"/>
        <w:gridCol w:w="6"/>
        <w:gridCol w:w="58"/>
        <w:gridCol w:w="45"/>
        <w:gridCol w:w="15"/>
        <w:gridCol w:w="10"/>
        <w:gridCol w:w="15"/>
        <w:gridCol w:w="17"/>
        <w:gridCol w:w="12"/>
        <w:gridCol w:w="15"/>
        <w:gridCol w:w="15"/>
        <w:gridCol w:w="15"/>
        <w:gridCol w:w="1426"/>
        <w:gridCol w:w="20"/>
        <w:gridCol w:w="13"/>
        <w:gridCol w:w="12"/>
        <w:gridCol w:w="14"/>
        <w:gridCol w:w="15"/>
        <w:gridCol w:w="15"/>
        <w:gridCol w:w="11"/>
        <w:gridCol w:w="19"/>
        <w:gridCol w:w="32"/>
        <w:gridCol w:w="13"/>
        <w:gridCol w:w="44"/>
        <w:gridCol w:w="12"/>
        <w:gridCol w:w="18"/>
        <w:gridCol w:w="34"/>
        <w:gridCol w:w="16"/>
        <w:gridCol w:w="7"/>
        <w:gridCol w:w="8"/>
        <w:gridCol w:w="16"/>
        <w:gridCol w:w="14"/>
        <w:gridCol w:w="17"/>
        <w:gridCol w:w="13"/>
        <w:gridCol w:w="15"/>
        <w:gridCol w:w="1763"/>
        <w:gridCol w:w="15"/>
        <w:gridCol w:w="118"/>
        <w:gridCol w:w="2545"/>
        <w:gridCol w:w="992"/>
      </w:tblGrid>
      <w:tr w:rsidR="00831695" w:rsidTr="00650FE4">
        <w:trPr>
          <w:trHeight w:val="270"/>
        </w:trPr>
        <w:tc>
          <w:tcPr>
            <w:tcW w:w="613" w:type="dxa"/>
            <w:vMerge w:val="restart"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№</w:t>
            </w:r>
          </w:p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п/п</w:t>
            </w:r>
          </w:p>
        </w:tc>
        <w:tc>
          <w:tcPr>
            <w:tcW w:w="1685" w:type="dxa"/>
            <w:gridSpan w:val="2"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Дата</w:t>
            </w:r>
          </w:p>
        </w:tc>
        <w:tc>
          <w:tcPr>
            <w:tcW w:w="2215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Тема урока</w:t>
            </w:r>
          </w:p>
        </w:tc>
        <w:tc>
          <w:tcPr>
            <w:tcW w:w="848" w:type="dxa"/>
            <w:vMerge w:val="restart"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Кол-во</w:t>
            </w:r>
          </w:p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часов</w:t>
            </w:r>
          </w:p>
        </w:tc>
        <w:tc>
          <w:tcPr>
            <w:tcW w:w="1611" w:type="dxa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Информационно-техническое обеспечение</w:t>
            </w:r>
          </w:p>
        </w:tc>
        <w:tc>
          <w:tcPr>
            <w:tcW w:w="991" w:type="dxa"/>
            <w:gridSpan w:val="4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Виды </w:t>
            </w:r>
            <w:proofErr w:type="spellStart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деят-ти</w:t>
            </w:r>
            <w:proofErr w:type="spellEnd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уч-ся</w:t>
            </w:r>
          </w:p>
        </w:tc>
        <w:tc>
          <w:tcPr>
            <w:tcW w:w="6462" w:type="dxa"/>
            <w:gridSpan w:val="37"/>
            <w:vMerge w:val="restart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Требования к результату УУД</w:t>
            </w:r>
          </w:p>
        </w:tc>
        <w:tc>
          <w:tcPr>
            <w:tcW w:w="992" w:type="dxa"/>
            <w:vMerge w:val="restart"/>
          </w:tcPr>
          <w:p w:rsidR="001D1D2C" w:rsidRPr="0053364E" w:rsidRDefault="001D1D2C" w:rsidP="007F1084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Формы контроля</w:t>
            </w:r>
          </w:p>
        </w:tc>
      </w:tr>
      <w:tr w:rsidR="00831695" w:rsidTr="00650FE4">
        <w:trPr>
          <w:trHeight w:val="276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E92F14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План</w:t>
            </w:r>
          </w:p>
        </w:tc>
        <w:tc>
          <w:tcPr>
            <w:tcW w:w="84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Факт</w:t>
            </w:r>
          </w:p>
        </w:tc>
        <w:tc>
          <w:tcPr>
            <w:tcW w:w="2215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6462" w:type="dxa"/>
            <w:gridSpan w:val="37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rPr>
          <w:trHeight w:val="555"/>
        </w:trPr>
        <w:tc>
          <w:tcPr>
            <w:tcW w:w="613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vMerge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vMerge/>
            <w:tcBorders>
              <w:bottom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8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611" w:type="dxa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vMerge/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1931" w:type="dxa"/>
            <w:gridSpan w:val="26"/>
            <w:tcBorders>
              <w:top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Предметные</w:t>
            </w:r>
          </w:p>
        </w:tc>
        <w:tc>
          <w:tcPr>
            <w:tcW w:w="1868" w:type="dxa"/>
            <w:gridSpan w:val="9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</w:t>
            </w:r>
          </w:p>
        </w:tc>
        <w:tc>
          <w:tcPr>
            <w:tcW w:w="2663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Метапредметные</w:t>
            </w:r>
          </w:p>
        </w:tc>
        <w:tc>
          <w:tcPr>
            <w:tcW w:w="992" w:type="dxa"/>
            <w:vMerge/>
          </w:tcPr>
          <w:p w:rsidR="001D1D2C" w:rsidRPr="0053364E" w:rsidRDefault="001D1D2C" w:rsidP="00EA685B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7F1084" w:rsidTr="001D1D2C">
        <w:tc>
          <w:tcPr>
            <w:tcW w:w="15417" w:type="dxa"/>
            <w:gridSpan w:val="48"/>
          </w:tcPr>
          <w:p w:rsidR="007F1084" w:rsidRPr="0053364E" w:rsidRDefault="007705F2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ВВЕДЕНИЕ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(1 час)</w:t>
            </w:r>
          </w:p>
        </w:tc>
      </w:tr>
      <w:tr w:rsidR="00650FE4" w:rsidTr="00650FE4">
        <w:tc>
          <w:tcPr>
            <w:tcW w:w="613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F706D1" w:rsidRPr="0053364E" w:rsidRDefault="00F706D1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  <w:right w:val="single" w:sz="4" w:space="0" w:color="auto"/>
            </w:tcBorders>
          </w:tcPr>
          <w:p w:rsidR="001D1D2C" w:rsidRPr="0053364E" w:rsidRDefault="001D1D2C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Художественная литература и история</w:t>
            </w:r>
          </w:p>
        </w:tc>
        <w:tc>
          <w:tcPr>
            <w:tcW w:w="848" w:type="dxa"/>
          </w:tcPr>
          <w:p w:rsidR="001D1D2C" w:rsidRPr="0053364E" w:rsidRDefault="001D1D2C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1D1D2C" w:rsidRPr="0053364E" w:rsidRDefault="001545C8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Проектор </w:t>
            </w:r>
          </w:p>
        </w:tc>
        <w:tc>
          <w:tcPr>
            <w:tcW w:w="991" w:type="dxa"/>
            <w:gridSpan w:val="4"/>
          </w:tcPr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46" w:type="dxa"/>
            <w:gridSpan w:val="28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владение элементарной литературоведческой терминологией;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83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1D1D2C" w:rsidRPr="0053364E" w:rsidRDefault="00160259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678" w:type="dxa"/>
            <w:gridSpan w:val="3"/>
            <w:tcBorders>
              <w:left w:val="single" w:sz="4" w:space="0" w:color="auto"/>
            </w:tcBorders>
          </w:tcPr>
          <w:p w:rsidR="001D1D2C" w:rsidRPr="0053364E" w:rsidRDefault="001D1D2C" w:rsidP="001545C8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1D1D2C" w:rsidRPr="0053364E" w:rsidRDefault="001D1D2C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задает вопросы, слушает и отвечает на вопросы других; формулирует собственные мысли, высказывает и обосновывает свою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lastRenderedPageBreak/>
              <w:t>точку зрения.</w:t>
            </w:r>
          </w:p>
        </w:tc>
        <w:tc>
          <w:tcPr>
            <w:tcW w:w="992" w:type="dxa"/>
          </w:tcPr>
          <w:p w:rsidR="001D1D2C" w:rsidRPr="0053364E" w:rsidRDefault="001D1D2C" w:rsidP="00BD4256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пересказ, сообщение</w:t>
            </w:r>
          </w:p>
        </w:tc>
      </w:tr>
      <w:tr w:rsidR="00831695" w:rsidTr="00650FE4">
        <w:tc>
          <w:tcPr>
            <w:tcW w:w="7957" w:type="dxa"/>
            <w:gridSpan w:val="9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right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ИЗ УСТНОГО НАРОДНОГО </w:t>
            </w:r>
            <w:proofErr w:type="gramStart"/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ТВОРЧЕСТВА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 (</w:t>
            </w:r>
            <w:proofErr w:type="gramEnd"/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 часа)</w:t>
            </w:r>
          </w:p>
        </w:tc>
        <w:tc>
          <w:tcPr>
            <w:tcW w:w="7460" w:type="dxa"/>
            <w:gridSpan w:val="39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Исторические песни: «Возвращение Филарета», «Разин и девка- астраханка»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985" w:type="dxa"/>
            <w:gridSpan w:val="3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Сообщения,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анализ поэтики</w:t>
            </w:r>
          </w:p>
        </w:tc>
        <w:tc>
          <w:tcPr>
            <w:tcW w:w="1999" w:type="dxa"/>
            <w:gridSpan w:val="32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bottom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 учетам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C13A3F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«Солдаты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освобождают Смоленск», «Иван Грозный молится по сыне»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1" w:type="dxa"/>
            <w:gridSpan w:val="4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 статьей учебника, сам. Работа учащихся, работа с иллюстрациями</w:t>
            </w:r>
          </w:p>
        </w:tc>
        <w:tc>
          <w:tcPr>
            <w:tcW w:w="1993" w:type="dxa"/>
            <w:gridSpan w:val="31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- владение </w:t>
            </w:r>
            <w:r w:rsidRPr="0053364E">
              <w:lastRenderedPageBreak/>
              <w:t>элементарной литературоведческой терминологией при анализе литературного 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образной природы литературы как явления словесного искусства;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  <w:tcBorders>
              <w:top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ление словаря одной из исторических песен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ДРЕВНЕРУССКАЯ ЛИТЕРАТУРА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«Сказание о Борисе и Глебе»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«Слово о </w:t>
            </w:r>
            <w:proofErr w:type="gramStart"/>
            <w:r w:rsidRPr="0053364E">
              <w:rPr>
                <w:rFonts w:ascii="Times New Roman" w:hAnsi="Times New Roman"/>
                <w:i/>
                <w:sz w:val="24"/>
                <w:szCs w:val="24"/>
              </w:rPr>
              <w:t>погибели  Русской</w:t>
            </w:r>
            <w:proofErr w:type="gramEnd"/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 земли». Тема добра и зла в произведениях.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Проекторная доска,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с диском.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Работа со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статьей учебника, сам. Работа учащихся, работа с иллюстрациями</w:t>
            </w:r>
          </w:p>
        </w:tc>
        <w:tc>
          <w:tcPr>
            <w:tcW w:w="1918" w:type="dxa"/>
            <w:gridSpan w:val="2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</w:t>
            </w:r>
            <w:r w:rsidRPr="0053364E">
              <w:lastRenderedPageBreak/>
              <w:t>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1" w:type="dxa"/>
            <w:gridSpan w:val="6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осознает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познавательную задачу, читает и слушает, извлекает нужную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информацию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а также самостоятельно находит ее в материалах учебника, рабочих тетрадях.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задает вопросы, слушает и отвечает на вопросы других; формулирует собственные мысли, высказывает и обосновывает свою точку зрения.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чтения и пересказа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Сергия Радонежского». Глубина и сила нравственных представлений о человеке. 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Сообщение учащегося, работа с репрод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7C6BD3" w:rsidRPr="0053364E" w:rsidRDefault="007C6BD3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формулировки и запись выводов, работа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иллюстрациями</w:t>
            </w:r>
          </w:p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/>
                <w:i/>
                <w:sz w:val="24"/>
                <w:szCs w:val="24"/>
              </w:rPr>
              <w:t xml:space="preserve">«Житие Александра Невского». Благочестие, доброта, открытость, святость, служение Богу - основные </w:t>
            </w:r>
            <w:r w:rsidRPr="0053364E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проблемы житийной литературы.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49" w:type="dxa"/>
            <w:gridSpan w:val="5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Рассказ учителя, сообщение учащегося, работа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репродукциями, ответы на вопросы, беседа</w:t>
            </w:r>
          </w:p>
        </w:tc>
        <w:tc>
          <w:tcPr>
            <w:tcW w:w="1935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4" w:type="dxa"/>
            <w:gridSpan w:val="5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наблюдения над лексическим составом произведений</w:t>
            </w:r>
          </w:p>
        </w:tc>
      </w:tr>
      <w:tr w:rsidR="00BD4256" w:rsidTr="001D1D2C">
        <w:tc>
          <w:tcPr>
            <w:tcW w:w="15417" w:type="dxa"/>
            <w:gridSpan w:val="48"/>
          </w:tcPr>
          <w:p w:rsidR="00BD4256" w:rsidRPr="0053364E" w:rsidRDefault="00BD4256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18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 часа) 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Державин Г.Р. Поэт и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государственный  чиновник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  Тема поэта и поэзии в стихотворении «Памятник»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Г.Р. Державина. Проекторная доска, приложение с диском.</w:t>
            </w:r>
          </w:p>
        </w:tc>
        <w:tc>
          <w:tcPr>
            <w:tcW w:w="1109" w:type="dxa"/>
            <w:gridSpan w:val="7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фронтальный опрос, работа в </w:t>
            </w:r>
            <w:proofErr w:type="spell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микрогруппах</w:t>
            </w:r>
            <w:proofErr w:type="spell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авторской </w:t>
            </w:r>
            <w:r w:rsidRPr="0053364E">
              <w:lastRenderedPageBreak/>
              <w:t>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896" w:type="dxa"/>
            <w:gridSpan w:val="3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</w:t>
            </w:r>
            <w:r w:rsidRPr="0053364E">
              <w:lastRenderedPageBreak/>
              <w:t>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читать вслух и понимать прочитанное.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, письменный ответ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 вопрос, запись ключевых слов и словосочетаний, сопоставительный анализ </w:t>
            </w:r>
          </w:p>
          <w:p w:rsidR="007C6BD3" w:rsidRPr="0053364E" w:rsidRDefault="007C6BD3" w:rsidP="00BD4256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Карамзин Н.М.  Основные вехи биографии. Карамзин и Пушкин.  «Бедная Лиза»- новая эстетическая реальность.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Портреты Н.М. Карамзина и А.С. Пушкина.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Выразительное чтение, анализ поэтического текста</w:t>
            </w:r>
          </w:p>
        </w:tc>
        <w:tc>
          <w:tcPr>
            <w:tcW w:w="1903" w:type="dxa"/>
            <w:gridSpan w:val="3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1" w:type="dxa"/>
            <w:gridSpan w:val="4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50FE4" w:rsidTr="00650FE4">
        <w:tc>
          <w:tcPr>
            <w:tcW w:w="613" w:type="dxa"/>
          </w:tcPr>
          <w:p w:rsidR="007C6BD3" w:rsidRPr="0053364E" w:rsidRDefault="007C6BD3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7C6BD3" w:rsidRPr="0053364E" w:rsidRDefault="007C6BD3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Карамзин Н.М. «Бедная Лиза». Основная проблематика и тематика, новый тип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героя .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Образ Лизы</w:t>
            </w:r>
          </w:p>
        </w:tc>
        <w:tc>
          <w:tcPr>
            <w:tcW w:w="848" w:type="dxa"/>
          </w:tcPr>
          <w:p w:rsidR="007C6BD3" w:rsidRPr="0053364E" w:rsidRDefault="007C6BD3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11" w:type="dxa"/>
          </w:tcPr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94" w:type="dxa"/>
            <w:gridSpan w:val="6"/>
            <w:tcBorders>
              <w:right w:val="single" w:sz="4" w:space="0" w:color="auto"/>
            </w:tcBorders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терминами, конспектирование</w:t>
            </w:r>
          </w:p>
        </w:tc>
        <w:tc>
          <w:tcPr>
            <w:tcW w:w="1859" w:type="dxa"/>
            <w:gridSpan w:val="27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7C6BD3" w:rsidRPr="0053364E" w:rsidRDefault="00650FE4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7C6BD3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7C6BD3" w:rsidRPr="0053364E" w:rsidRDefault="007C6BD3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7C6BD3" w:rsidRPr="0053364E" w:rsidRDefault="007C6BD3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7C6BD3" w:rsidRPr="0053364E" w:rsidRDefault="007C6BD3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пересказа, форму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лировка и запись выводов, похвальное слово историку и писате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лю.</w:t>
            </w:r>
          </w:p>
        </w:tc>
      </w:tr>
      <w:tr w:rsidR="00695509" w:rsidTr="001D1D2C">
        <w:tc>
          <w:tcPr>
            <w:tcW w:w="15417" w:type="dxa"/>
            <w:gridSpan w:val="48"/>
          </w:tcPr>
          <w:p w:rsidR="00695509" w:rsidRPr="0053364E" w:rsidRDefault="00695509" w:rsidP="001545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19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(32 часа)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Пушкина: 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Основные темы,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мотивы  лирики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В.А.Жуковского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В.А. Жуковского.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Групповые выступления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учащихся,   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мини-презентации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устные сообщения, подбор вопросов, анализ статьи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Поэты круга Пушкина. Основные темы и мотивы лирики К.Ф. Рылеева. Стихотворения «К временщику»,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«Иван Сусанин»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Конспектирование, работа в парах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плана, выразительно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чтение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Пушкин А.С. Тематическое богатство поэзии поэта.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И.И.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Пущину», 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19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октября 1825 года». 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А.С. Пушкина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Анализ поэтического текста</w:t>
            </w:r>
          </w:p>
        </w:tc>
        <w:tc>
          <w:tcPr>
            <w:tcW w:w="174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</w:t>
            </w:r>
            <w:r w:rsidRPr="0053364E">
              <w:lastRenderedPageBreak/>
              <w:t>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анализ,</w:t>
            </w:r>
            <w:r w:rsidRPr="0053364E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чтение наизусть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</w:t>
            </w:r>
            <w:r w:rsidR="00F706D1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Повесть  «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Капитанская дочка». Творческая история повести, проблематика.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99" w:type="dxa"/>
            <w:gridSpan w:val="13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4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запись тезисного плана, выразительное чтение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 Повесть «Капитанская дочка». Система образов повести. Композиция. Образ рассказчика.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84" w:type="dxa"/>
            <w:gridSpan w:val="12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вопросы. Эпизод, сюжет, персонажи</w:t>
            </w:r>
          </w:p>
        </w:tc>
        <w:tc>
          <w:tcPr>
            <w:tcW w:w="1736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выразительное чтение</w:t>
            </w: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  <w:p w:rsidR="00831695" w:rsidRPr="0053364E" w:rsidRDefault="00831695" w:rsidP="00BD4256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Формирование характера Петра Гринева.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давать характеристику образа. Поэма, образ</w:t>
            </w:r>
            <w:r w:rsidR="00460CF4" w:rsidRPr="0053364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</w:t>
            </w:r>
            <w:r w:rsidRPr="0053364E">
              <w:lastRenderedPageBreak/>
              <w:t>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вопросов по статье, устные высказ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ывания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16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Падение Белогорской крепости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устно и письменно отвечать на вопросы. Эпизод, сюжет,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персонажи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650FE4" w:rsidRPr="0053364E" w:rsidRDefault="00650FE4" w:rsidP="001545C8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831695" w:rsidRPr="0053364E" w:rsidRDefault="00650FE4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анализ эпизодов, разные виды чтения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Пушкин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А.С.Повесть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«Капитанская дочка»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Образ Маши Мироновой.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51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</w:t>
            </w:r>
            <w:r w:rsidRPr="0053364E">
              <w:lastRenderedPageBreak/>
              <w:t>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анализ эпизодов, разные виды чтения,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Пушкин А.С. Повесть «Капитанская дочка». Образ Пугачева.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55" w:type="dxa"/>
            <w:gridSpan w:val="19"/>
            <w:tcBorders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учетом конкретных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устные сообщения, работа со статьей учебника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BD425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Классное сочинение по повести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А.С.Пушкина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«Капитанская дочка»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772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произведения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977762" w:rsidRPr="0053364E" w:rsidRDefault="00977762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831695" w:rsidRPr="0053364E" w:rsidRDefault="00831695" w:rsidP="001545C8">
            <w:pPr>
              <w:pStyle w:val="a3"/>
              <w:spacing w:before="0" w:beforeAutospacing="0" w:after="0" w:afterAutospacing="0"/>
              <w:ind w:left="360"/>
              <w:jc w:val="both"/>
              <w:rPr>
                <w:iCs/>
              </w:rPr>
            </w:pPr>
          </w:p>
        </w:tc>
        <w:tc>
          <w:tcPr>
            <w:tcW w:w="2545" w:type="dxa"/>
          </w:tcPr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="00977762"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C96DA1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C96DA1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="00977762"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="00977762"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831695" w:rsidRPr="0053364E" w:rsidRDefault="00977762" w:rsidP="001545C8">
            <w:pPr>
              <w:autoSpaceDE w:val="0"/>
              <w:autoSpaceDN w:val="0"/>
              <w:adjustRightInd w:val="0"/>
              <w:jc w:val="both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831695" w:rsidRPr="0053364E" w:rsidRDefault="00831695" w:rsidP="00BD4256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написание сочинения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6658E3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16.11</w:t>
            </w: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Кавказ в жизни и в творчестве.</w:t>
            </w: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М.Ю. Лермонтова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Поэт, поэзия, лирика. 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1545C8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понимание образной природы литературы как явления словесного</w:t>
            </w: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</w:t>
            </w:r>
            <w:r w:rsidRPr="0053364E">
              <w:lastRenderedPageBreak/>
              <w:t>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ставить вопросы,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тезисов, разные виды пересказа</w:t>
            </w:r>
          </w:p>
        </w:tc>
      </w:tr>
      <w:tr w:rsidR="00650FE4" w:rsidTr="00650FE4">
        <w:tc>
          <w:tcPr>
            <w:tcW w:w="613" w:type="dxa"/>
          </w:tcPr>
          <w:p w:rsidR="00831695" w:rsidRPr="0053364E" w:rsidRDefault="00831695" w:rsidP="00F11846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Лермонтов М.Ю. «Мцыри»-романтическая поэма о вольнолюбивом юноше.</w:t>
            </w: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1545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48" w:type="dxa"/>
          </w:tcPr>
          <w:p w:rsidR="00831695" w:rsidRPr="0053364E" w:rsidRDefault="00831695" w:rsidP="001545C8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819" w:type="dxa"/>
            <w:gridSpan w:val="24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1545C8">
            <w:pPr>
              <w:pStyle w:val="a3"/>
              <w:spacing w:before="0" w:beforeAutospacing="0" w:after="0" w:afterAutospacing="0"/>
              <w:jc w:val="both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1545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1545C8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F1184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героя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Композиция и художественные особенности поэмы Лермонтова М.Ю. «Мцыри»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находить особенности сюжета. Олицетворение, эпиграф, эпитет</w:t>
            </w:r>
          </w:p>
        </w:tc>
        <w:tc>
          <w:tcPr>
            <w:tcW w:w="1802" w:type="dxa"/>
            <w:gridSpan w:val="23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5" w:type="dxa"/>
            <w:gridSpan w:val="7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составление цитатного плана, 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«Мцыри – любимый идеал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поэта»-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В.Белинский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давать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характеристику образа.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Поэма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образ Выразительно читать</w:t>
            </w:r>
          </w:p>
        </w:tc>
        <w:tc>
          <w:tcPr>
            <w:tcW w:w="1766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</w:t>
            </w:r>
            <w:r w:rsidRPr="0053364E">
              <w:lastRenderedPageBreak/>
              <w:t>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79" w:type="dxa"/>
            <w:gridSpan w:val="9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анализ, вырази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Интерес писателя к театру.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Творческая  история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комедии «Ревизор»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Н.В. Гоголя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Сатира ,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юмор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</w:t>
            </w:r>
            <w:r w:rsidRPr="0053364E">
              <w:lastRenderedPageBreak/>
              <w:t>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>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и 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устное сочинение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работа с иллюстрациями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943634"/>
                <w:sz w:val="24"/>
                <w:szCs w:val="24"/>
              </w:rPr>
            </w:pP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</w:t>
            </w:r>
            <w:proofErr w:type="spellStart"/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Н.В.»Ревизор</w:t>
            </w:r>
            <w:proofErr w:type="spellEnd"/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 Хлестаков и «миражная» интрига.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сопоставлять персонажей.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Сравнение,   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 гипербола, сатира</w:t>
            </w:r>
          </w:p>
        </w:tc>
        <w:tc>
          <w:tcPr>
            <w:tcW w:w="1759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 и комментирова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ния, работа с иллюстрациями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«Ревизор». Русское чиновничество в сатирическом изображении автора.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Сравнен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ие, гипербола, сатира</w:t>
            </w:r>
          </w:p>
        </w:tc>
        <w:tc>
          <w:tcPr>
            <w:tcW w:w="1771" w:type="dxa"/>
            <w:gridSpan w:val="20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</w:t>
            </w:r>
            <w:r w:rsidRPr="0053364E">
              <w:lastRenderedPageBreak/>
              <w:t>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10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</w:t>
            </w:r>
            <w:r w:rsidRPr="0053364E">
              <w:lastRenderedPageBreak/>
              <w:t>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уметь строить сообщение исследовательского характера в устной форме.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</w:t>
            </w:r>
            <w:proofErr w:type="spell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коммуникатив</w:t>
            </w:r>
            <w:proofErr w:type="spellEnd"/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овка вопросов для обсуждения.</w:t>
            </w:r>
          </w:p>
        </w:tc>
      </w:tr>
      <w:tr w:rsidR="00650FE4" w:rsidRPr="0053364E" w:rsidTr="00650FE4">
        <w:tc>
          <w:tcPr>
            <w:tcW w:w="613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27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831695" w:rsidRPr="0053364E" w:rsidRDefault="00831695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Гоголь Н.В. «Ревизор».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Хлестаковщина  как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общественное явление.</w:t>
            </w:r>
          </w:p>
        </w:tc>
        <w:tc>
          <w:tcPr>
            <w:tcW w:w="848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рассказывать о творческом пути поэта</w:t>
            </w:r>
          </w:p>
        </w:tc>
        <w:tc>
          <w:tcPr>
            <w:tcW w:w="1755" w:type="dxa"/>
            <w:gridSpan w:val="19"/>
            <w:tcBorders>
              <w:left w:val="single" w:sz="4" w:space="0" w:color="auto"/>
              <w:right w:val="single" w:sz="4" w:space="0" w:color="auto"/>
            </w:tcBorders>
          </w:tcPr>
          <w:p w:rsidR="00FE7FCA" w:rsidRPr="0053364E" w:rsidRDefault="00FE7FCA" w:rsidP="0053364E">
            <w:pPr>
              <w:pStyle w:val="a3"/>
              <w:spacing w:before="0" w:beforeAutospacing="0" w:after="0" w:afterAutospacing="0"/>
            </w:pPr>
            <w:r w:rsidRPr="0053364E"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</w:t>
            </w:r>
            <w:r w:rsidRPr="0053364E">
              <w:lastRenderedPageBreak/>
              <w:t>ь тему, идею, нравственный пафос литературного произведения, характеризовать его героев, сопоставлять героев одного или нескольких произведений;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2" w:type="dxa"/>
            <w:gridSpan w:val="11"/>
            <w:tcBorders>
              <w:left w:val="single" w:sz="4" w:space="0" w:color="auto"/>
            </w:tcBorders>
          </w:tcPr>
          <w:p w:rsidR="00160259" w:rsidRPr="0053364E" w:rsidRDefault="00160259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831695" w:rsidRPr="0053364E" w:rsidRDefault="00160259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831695" w:rsidRPr="0053364E" w:rsidRDefault="00831695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составление цитатного плана</w:t>
            </w:r>
          </w:p>
          <w:p w:rsidR="00831695" w:rsidRPr="0053364E" w:rsidRDefault="00831695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Р.Р. Сочинение по комедии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Н.В.Гоголя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«Ревизор»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721" w:type="dxa"/>
            <w:gridSpan w:val="1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</w:t>
            </w:r>
            <w:r w:rsidRPr="0053364E">
              <w:lastRenderedPageBreak/>
              <w:t>художественного содержания произведения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036" w:type="dxa"/>
            <w:gridSpan w:val="1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</w:t>
            </w:r>
            <w:r w:rsidRPr="0053364E">
              <w:lastRenderedPageBreak/>
              <w:t xml:space="preserve">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 xml:space="preserve">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и редактировать устное 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написание сочинения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Тургенев И.С. Любовь в жизни писателя. Повесть «Ася».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И.С. Тургенева.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отвечать на вопросы учебника, определять жанр, составлять характеристику литературного героя,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составление характеристики героя, анализ эпизодов,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формулировка тем творческих работ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Тургенев И.С. Повесть «Ася». Образ Аси: любовь, нежность, верность – основное в образе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героини.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69" w:type="dxa"/>
            <w:gridSpan w:val="11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выделять основные черты характера героя,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передавать с помощью интонации, мимики, жестов</w:t>
            </w:r>
          </w:p>
        </w:tc>
        <w:tc>
          <w:tcPr>
            <w:tcW w:w="1676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</w:t>
            </w:r>
            <w:r w:rsidRPr="0053364E"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</w:t>
            </w:r>
            <w:r w:rsidRPr="0053364E">
              <w:lastRenderedPageBreak/>
              <w:t>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пересказа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Вн.чт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Стихи и песни о родине и родной природе поэтов 19 века: Н. Гнедич «Осень»;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П.Вяземский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Берёза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»,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«Осень»,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А.Плещеев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Отчизна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Н.Огарёв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 xml:space="preserve">«Весною»,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И.Суриков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 После дождя»,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И.Анненский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« Сентябрь», « Зимний романс»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рение. Тема, лирический герой, повторы</w:t>
            </w: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умение анализировать литературное произведение: определять его принадлежность к одному из литературных </w:t>
            </w:r>
            <w:r w:rsidRPr="0053364E">
              <w:lastRenderedPageBreak/>
              <w:t>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54" w:type="dxa"/>
            <w:gridSpan w:val="1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 стихотворений, выразительное 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Некрасов Н.А.  Судьба и жизнь народная в изображении поэта. Человек и природа в стихотворениях Некрасова.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Некрасова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Образ, композиция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91" w:type="dxa"/>
            <w:gridSpan w:val="1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066" w:type="dxa"/>
            <w:gridSpan w:val="1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 составление словаря для характеристики лирического персонажа.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33-34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6658E3" w:rsidRPr="0053364E" w:rsidRDefault="006658E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1) Фет А.А.  Краткие сведения о поэте. Мир природы и духовности в поэзии поэта «Учись у них: у дуба, у берёзы»,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2)«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Целый мир красоты». Гармония чувств, единство с миром природы, духовность – основные мотивы лирики Фета.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Портрет А.А. Фета. Проекторная доска, приложение с диском.</w:t>
            </w:r>
          </w:p>
        </w:tc>
        <w:tc>
          <w:tcPr>
            <w:tcW w:w="1154" w:type="dxa"/>
            <w:gridSpan w:val="10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образы дороги в разных стихотворениях, анализировать стихотворение. Тема, лирический герой, повторы</w:t>
            </w:r>
          </w:p>
        </w:tc>
        <w:tc>
          <w:tcPr>
            <w:tcW w:w="1635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устное рисование, 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Островский А.Н. Краткие сведения о писателе.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А.Н. Островского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</w:t>
            </w:r>
          </w:p>
        </w:tc>
        <w:tc>
          <w:tcPr>
            <w:tcW w:w="1647" w:type="dxa"/>
            <w:gridSpan w:val="15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t>устные сообщения, работа со статьей учебника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Островский А.Н. Пьеса «Снегурочка». Своеобразие сюжета.   Связь с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мифологическими  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сказочными сюжетами. Образ Снегурочки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0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анализировать, определять главную мысль. Пейзаж, система художественных образов</w:t>
            </w:r>
          </w:p>
        </w:tc>
        <w:tc>
          <w:tcPr>
            <w:tcW w:w="1679" w:type="dxa"/>
            <w:gridSpan w:val="1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10" w:type="dxa"/>
            <w:gridSpan w:val="1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37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Островский А.Н.  Пьеса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«Снегурочка». Народные обряды, элементы фольклора в сказке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ровать   текст, используя схему анализа. Пьеса</w:t>
            </w:r>
          </w:p>
        </w:tc>
        <w:tc>
          <w:tcPr>
            <w:tcW w:w="1634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рисунки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плана,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Толстой Л.Н. Вехи биографии писателя. «Отрочество».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Л.Н. Толстого.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, используя дополнительные материалы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34" w:type="dxa"/>
            <w:gridSpan w:val="14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</w:t>
            </w:r>
            <w:r w:rsidRPr="0053364E">
              <w:lastRenderedPageBreak/>
              <w:t>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23" w:type="dxa"/>
            <w:gridSpan w:val="16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устные сообщения, работа со статьей </w:t>
            </w:r>
            <w:r w:rsidRPr="0053364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учебника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39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Становление личности в борьбе против жестокости и произвола.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 учебника, анализировать текст, определять жанр. Диалог, монолог, авторска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пересказа, работа с иллюстрациями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Толстой Л.Н. «После бала». Приёмы создания образов.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42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текст, определять жанр. Диалог, монолог, авторская позиция, звукопись, тропы, фигуры</w:t>
            </w:r>
          </w:p>
        </w:tc>
        <w:tc>
          <w:tcPr>
            <w:tcW w:w="1602" w:type="dxa"/>
            <w:gridSpan w:val="13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образной природы литературы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рисунки учащихся, составление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тезисного плана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 по теме «Литература 19 века».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25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619" w:type="dxa"/>
            <w:gridSpan w:val="14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ЛИТЕРАТУРЫ 20 ВЕКА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(22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Горький М.  Свобода и сила духа в изображении Горького. Рассказ «Макар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Чудра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М. Горького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Сообщение,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Национальная самобытность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- понимание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образной природы литературы как явления словесного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коммуникативных задач различных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Горький М. «Песня о Соколе». Специфика песни и романтического рассказа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Выделение главной мысли, рефлексия. Жанр, эпизод, сюжет, персонажи</w:t>
            </w:r>
          </w:p>
        </w:tc>
        <w:tc>
          <w:tcPr>
            <w:tcW w:w="159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нескольких произведений</w:t>
            </w:r>
          </w:p>
        </w:tc>
        <w:tc>
          <w:tcPr>
            <w:tcW w:w="2155" w:type="dxa"/>
            <w:gridSpan w:val="17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совместную деятельность в парах и рабочих группах с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Художественное своеобразие ранней прозы Горького. Рассказ «Мой спутник»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Выделение главной мысли, рефлексия. Жанр, эпизод, сюжет, персонажи</w:t>
            </w:r>
          </w:p>
        </w:tc>
        <w:tc>
          <w:tcPr>
            <w:tcW w:w="1571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74" w:type="dxa"/>
            <w:gridSpan w:val="18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анализ,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45-46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4A3C13" w:rsidRPr="0053364E" w:rsidRDefault="004A3C13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1).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Маяковский</w:t>
            </w:r>
            <w:proofErr w:type="gramEnd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В.В. Краткие сведения о поэте. «Я» и «вы</w:t>
            </w:r>
            <w:proofErr w:type="gramStart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 ,</w:t>
            </w:r>
            <w:proofErr w:type="gramEnd"/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поэт и толпа в стихотворениях поэта. </w:t>
            </w:r>
          </w:p>
          <w:p w:rsidR="00977762" w:rsidRPr="0053364E" w:rsidRDefault="004A3C13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2).Маяковский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В.В.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«Хорошее </w:t>
            </w:r>
            <w:r w:rsidR="00977762"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отношение к лошадям»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В.В. Маяковского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24" w:type="dxa"/>
            <w:gridSpan w:val="9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составлять рассказ о писателе, используя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дополнительные материалы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</w:t>
            </w:r>
            <w:r w:rsidRPr="0053364E">
              <w:lastRenderedPageBreak/>
              <w:t>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Тэффи Н.А. «Свои и чужие».  Большие проблемы «маленьких» людей.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Н.А. Тэффи.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персонажей, анализировать эпизод, создавать характе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ристику героя, определять роль изобразительно-выразительных средств в тексте. Лирический герой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его принадлежность к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</w:t>
            </w:r>
            <w:r w:rsidRPr="0053364E">
              <w:lastRenderedPageBreak/>
              <w:t>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color w:val="E36C0A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ный план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Зощенко М.М. «Обезьяний язык». Человек и государство. Художественное своеобразие рассказа.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М.М. Зощенко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создавать характеристику персонажа с опорой на средства создания образа.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Тема, центральные и второстепенные образы, смысл названия</w:t>
            </w:r>
          </w:p>
        </w:tc>
        <w:tc>
          <w:tcPr>
            <w:tcW w:w="1572" w:type="dxa"/>
            <w:gridSpan w:val="11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 xml:space="preserve">- понимание </w:t>
            </w:r>
            <w:r w:rsidRPr="0053364E">
              <w:lastRenderedPageBreak/>
              <w:t>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185" w:type="dxa"/>
            <w:gridSpan w:val="19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</w:t>
            </w:r>
            <w:r w:rsidRPr="0053364E">
              <w:lastRenderedPageBreak/>
              <w:t>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чтения, сложный план к сочинению, подбор эпиграфа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49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«Я не ищу гармонии в природе». Тема творчества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Н.А. Заболоцкого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анализировать эпизод, выполнять языковой разбор. Приёмы создания образа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умение анализировать литературное произведение: определять его принадлежность к одному из литературных родов и жанров;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проявлять активность для решения коммуникативных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виды чтения, цитатный план, выразительное </w:t>
            </w:r>
            <w:r w:rsidRPr="0053364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чтение 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color w:val="E36C0A"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Заболоцкий Н.А. «Старая актриса», «Некрасивая девочка». Тема красоты в лирике поэта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сопоставлять разные произведения, выполнять языковой разбор. Язык художественного произведения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для решения познавательных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51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Р.Р.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«Что есть красота?» (подготовка к домашнему сочинению)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Уметь   сравнивать тексты, сравнивать героев, писать сочинение </w:t>
            </w:r>
            <w:proofErr w:type="gramStart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по  литературному</w:t>
            </w:r>
            <w:proofErr w:type="gramEnd"/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произведению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определение в произведении элементов сюжета, композиции, изобразительно-выразительных средств языка, понимание их роли в раскрытии идейно-художественного содержания произведени</w:t>
            </w:r>
            <w:r w:rsidRPr="0053364E">
              <w:lastRenderedPageBreak/>
              <w:t>я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 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  <w:ind w:left="360"/>
              <w:rPr>
                <w:iCs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eastAsia="SchoolBookC" w:hAnsi="Times New Roman" w:cs="Times New Roman"/>
                <w:iCs/>
                <w:sz w:val="24"/>
                <w:szCs w:val="24"/>
              </w:rPr>
              <w:t xml:space="preserve"> строить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рассуждения.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работать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по плану, сверяя свои действия с целью,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прогнозировать, корректировать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свою деятельность;</w:t>
            </w:r>
          </w:p>
          <w:p w:rsidR="00977762" w:rsidRPr="0053364E" w:rsidRDefault="00977762" w:rsidP="0053364E">
            <w:pPr>
              <w:autoSpaceDE w:val="0"/>
              <w:autoSpaceDN w:val="0"/>
              <w:adjustRightInd w:val="0"/>
              <w:rPr>
                <w:rFonts w:ascii="Times New Roman" w:eastAsia="SchoolBookC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оформлять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свои мысли в устной и письменной форме с учётом речевой ситуации;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создавать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>тексты различного типа, стиля, жанра;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- </w:t>
            </w:r>
            <w:r w:rsidRPr="0053364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оценивать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t xml:space="preserve">и редактировать устное </w:t>
            </w:r>
            <w:r w:rsidRPr="0053364E">
              <w:rPr>
                <w:rFonts w:ascii="Times New Roman" w:eastAsia="SchoolBookC" w:hAnsi="Times New Roman" w:cs="Times New Roman"/>
                <w:sz w:val="24"/>
                <w:szCs w:val="24"/>
              </w:rPr>
              <w:lastRenderedPageBreak/>
              <w:t>и письменное речевое высказывание;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lastRenderedPageBreak/>
              <w:t>сочинение-рассуждение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Поэзия </w:t>
            </w:r>
            <w:proofErr w:type="spell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М.В.Исаковского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.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« Катюша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», «Враги сожгли родную хату», «Три ровесницы»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составлять рассказ о писателе, используя дополнительные материалы. Творческая биография, смысл заглавия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Презентации, выразительное чтение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Твардовский А.Т.  Основные вехи биографии. Судьба страны в поэзии поэта. «За далью – даль».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А.Т. Твардовского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устно и письменно отвечать на вопросы, сопоставлять образы героев. Эпизод, сюжет, персонажи</w:t>
            </w:r>
          </w:p>
        </w:tc>
        <w:tc>
          <w:tcPr>
            <w:tcW w:w="1557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00" w:type="dxa"/>
            <w:gridSpan w:val="20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различные виды чтения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Твардовский А.Т. Поэма «За далью –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даль». Россия на станицах поэмы. Образ автора.  Художественное своеобразие изученных глав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Сюжет, творчес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кая история, композиция, образ, портрет, речевая характеристика, проблема, жанр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</w:t>
            </w:r>
            <w:r w:rsidRPr="0053364E">
              <w:lastRenderedPageBreak/>
              <w:t>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различные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виды пересказа, цитат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ный план, 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Человек и война, литература и история в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творчестве писателя.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В.П. Астафьева</w:t>
            </w:r>
          </w:p>
        </w:tc>
        <w:tc>
          <w:tcPr>
            <w:tcW w:w="1112" w:type="dxa"/>
            <w:gridSpan w:val="8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определять авторск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ую позицию. Позиция автора</w:t>
            </w:r>
          </w:p>
        </w:tc>
        <w:tc>
          <w:tcPr>
            <w:tcW w:w="1542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</w:t>
            </w:r>
            <w:r w:rsidRPr="0053364E">
              <w:lastRenderedPageBreak/>
              <w:t>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15" w:type="dxa"/>
            <w:gridSpan w:val="21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</w:t>
            </w:r>
            <w:r w:rsidRPr="0053364E">
              <w:lastRenderedPageBreak/>
              <w:t>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56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Астафьев В.П.  Рассказ «Фотография, на которой меня нет». Проблема нравственной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памяти.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  определять авторскую позици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ю, основную мысль</w:t>
            </w:r>
          </w:p>
        </w:tc>
        <w:tc>
          <w:tcPr>
            <w:tcW w:w="1558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умение анализировать литературное произведени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41" w:type="dxa"/>
            <w:gridSpan w:val="23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</w:t>
            </w:r>
            <w:r w:rsidRPr="0053364E">
              <w:lastRenderedPageBreak/>
              <w:t>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различные виды чтения и переск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аза, состав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softHyphen/>
              <w:t>ление словаря лексики персонажа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lastRenderedPageBreak/>
              <w:t>57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Вн.чт</w:t>
            </w:r>
            <w:proofErr w:type="spellEnd"/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«Музы не молчали» </w:t>
            </w:r>
            <w:proofErr w:type="gramStart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 стихи</w:t>
            </w:r>
            <w:proofErr w:type="gramEnd"/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поэтов 20 века о войне)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ь приёмы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умение анализировать литературное произведение: определять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</w:t>
            </w:r>
            <w:r w:rsidRPr="0053364E">
              <w:lastRenderedPageBreak/>
              <w:t>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извлекать необходимую информацию из прослушанного или прочитанного текста.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анализировать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стихотворный текст.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читать вслух и понимать прочитанное.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выразительное </w:t>
            </w: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чтение наизусть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 Основные вехи биографии писателя. 20 век на страницах прозы Распутина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В.Г. Распутина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находить элементы сюжета, сопоставлять образы героев,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выявлять авторскую позицию, проблематику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владение элементарной литературоведческой терминологией при анализе литературного </w:t>
            </w:r>
            <w:r w:rsidRPr="0053364E">
              <w:lastRenderedPageBreak/>
              <w:t>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 xml:space="preserve">совершенствование духовно-нравственных качеств личности, воспитание чувства любви к многонациональному Отечеству, уважительного отношения к </w:t>
            </w:r>
            <w:r w:rsidRPr="0053364E">
              <w:lastRenderedPageBreak/>
              <w:t>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искать и выделять необходимую информацию в предложенных текстах.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осознавать усвоенный материал, качество и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уровень усвоения.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ставить вопросы, обращаться за помощью, формулировать свои затруднения.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59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Распутин В.Г. Уроки доброты. Нравственная проблематика повести «Уроки французского».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информации в художественном тексте. Творческая биография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 произведения, характеризовать его героев, сопоставлять героев одного или нескольких произведений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color w:val="E36C0A"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различные виды чтения, цитатный план, 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Распутин В.Г. Повесть «Уроки французского». Центральный конфликт и основные образы повести. Взгляд на вопросы сострадания, справедливости.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находить элементы сюжета, сопоставлять образы героев, выявлять авторскую позицию, проблематику</w:t>
            </w:r>
          </w:p>
        </w:tc>
        <w:tc>
          <w:tcPr>
            <w:tcW w:w="1535" w:type="dxa"/>
            <w:gridSpan w:val="8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презентации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61-62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Внеклассное чтение по литературе 20 века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доска, приложение с диском.</w:t>
            </w: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сравнивать характеры персонажей, находить приёмы</w:t>
            </w:r>
          </w:p>
        </w:tc>
        <w:tc>
          <w:tcPr>
            <w:tcW w:w="1500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74" w:type="dxa"/>
            <w:gridSpan w:val="25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составление словаря понятий, характеризующих различные нравственные представления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63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1545C8" w:rsidP="0053364E">
            <w:pP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Итоговая 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контрольная работа</w:t>
            </w:r>
            <w:r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за год</w:t>
            </w:r>
            <w:r w:rsidR="00977762" w:rsidRPr="0053364E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95" w:type="dxa"/>
            <w:gridSpan w:val="7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20" w:type="dxa"/>
            <w:gridSpan w:val="7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shd w:val="clear" w:color="auto" w:fill="FFFFFF"/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bCs/>
                <w:i/>
                <w:spacing w:val="-2"/>
                <w:sz w:val="24"/>
                <w:szCs w:val="24"/>
              </w:rPr>
              <w:t>Тест</w:t>
            </w:r>
          </w:p>
        </w:tc>
      </w:tr>
      <w:tr w:rsidR="00977762" w:rsidRPr="0053364E" w:rsidTr="001D1D2C">
        <w:tc>
          <w:tcPr>
            <w:tcW w:w="15417" w:type="dxa"/>
            <w:gridSpan w:val="48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ИЗ ЗАРУБЕЖНОЙ ЛИТЕРАТУРЫ</w:t>
            </w:r>
            <w:r w:rsidR="006C6B31"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(4 часа)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64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Шекспир У. Краткие сведения о писателе. Пьеса «Ромео и Джульетта». Певец великих чувств и вечных тем.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Портрет У. Шекспира</w:t>
            </w:r>
          </w:p>
        </w:tc>
        <w:tc>
          <w:tcPr>
            <w:tcW w:w="1070" w:type="dxa"/>
            <w:gridSpan w:val="5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Уметь анализировать текст, определять жанр, находить антитезу, приёмы создания характеров, элементы сюжета. Трагедия, комедия, драма, </w:t>
            </w: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пьеса, акт, действие, постановка</w:t>
            </w:r>
          </w:p>
        </w:tc>
        <w:tc>
          <w:tcPr>
            <w:tcW w:w="1545" w:type="dxa"/>
            <w:gridSpan w:val="9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54" w:type="dxa"/>
            <w:gridSpan w:val="24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 небольшие монологические высказывания, осуществляет 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lastRenderedPageBreak/>
              <w:t>анализ, разные виды чтения, пересказа.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65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Шекспир У. Пьеса «Ромео и Джульетта». 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Основной конфликт пьесы.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выявлять жанровое своеобразие рассказа, интерпретировать, находить элементы сюжета. Тема, сюжет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умение анализировать литературное произведение: определять его принадлежность к одному из литературных родов и жанров; понимать и формулировать тему, идею, нравственный пафос литературного произведения, характеризо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вать его героев, сопоставлять героев одного или нескольких произведений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lastRenderedPageBreak/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уметь строить сообщение исследовательского характера в устной форме.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формировать ситуацию рефлексии и самодиагностики.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уметь проявлять активность для решения коммуникативных и 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анализ, разные виды чтения, пересказа, инсценировка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66-67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4A3C13" w:rsidRPr="0053364E" w:rsidRDefault="004A3C13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1545C8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Сервантес М. Краткие сведения о писателе. </w:t>
            </w: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545C8" w:rsidRPr="0053364E" w:rsidRDefault="001545C8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Роман «Дон Кихот»: основная проблематика и художественная идея романа. 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Портрет М. Сервантеса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Проекторная доска</w:t>
            </w: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sz w:val="24"/>
                <w:szCs w:val="24"/>
              </w:rPr>
              <w:t>Уметь различать виды пересказа</w:t>
            </w: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владение элементарной литературоведческой терминологией при анализе литературного произведения;</w:t>
            </w:r>
          </w:p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- понимание авторской позиции и свое отношение к ней;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- понимание образной природы литературы как явления словесного</w:t>
            </w: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pStyle w:val="a3"/>
              <w:spacing w:before="0" w:beforeAutospacing="0" w:after="0" w:afterAutospacing="0"/>
            </w:pPr>
            <w:r w:rsidRPr="0053364E">
      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 культурам других народов;</w:t>
            </w:r>
          </w:p>
          <w:p w:rsidR="00977762" w:rsidRPr="0053364E" w:rsidRDefault="00977762" w:rsidP="0053364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>использование для решения познавательных и коммуникативных задач различных источников информации</w:t>
            </w: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понимает информацию, представленную в изобразительной, схематичной, модельной форме, использует знаково-символические средства для решения различных учебных задач.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 принимает и сохраняет учебную задачу; планирует (в сотрудничестве с учителем и одноклассниками или самостоятельно) необходимые действия, операции, действует по плану.</w:t>
            </w:r>
          </w:p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t xml:space="preserve">строит небольшие монологические высказывания, осуществляет </w:t>
            </w: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совместную деятельность в парах и рабочих группах с учетом конкретных учебно-познавательных задач.</w:t>
            </w: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дискуссия, различные формы пересказа, сообщения учащихся</w:t>
            </w:r>
          </w:p>
        </w:tc>
      </w:tr>
      <w:tr w:rsidR="00977762" w:rsidRPr="0053364E" w:rsidTr="00650FE4">
        <w:tc>
          <w:tcPr>
            <w:tcW w:w="613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68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53364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Итоговый урок. Что читать летом.</w:t>
            </w:r>
          </w:p>
        </w:tc>
        <w:tc>
          <w:tcPr>
            <w:tcW w:w="848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53364E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1</w:t>
            </w:r>
          </w:p>
        </w:tc>
        <w:tc>
          <w:tcPr>
            <w:tcW w:w="1650" w:type="dxa"/>
            <w:gridSpan w:val="3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977762" w:rsidRPr="0053364E" w:rsidRDefault="00977762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53364E" w:rsidRPr="0053364E" w:rsidTr="00650FE4">
        <w:tc>
          <w:tcPr>
            <w:tcW w:w="613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69-70</w:t>
            </w:r>
          </w:p>
        </w:tc>
        <w:tc>
          <w:tcPr>
            <w:tcW w:w="838" w:type="dxa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847" w:type="dxa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  <w:tc>
          <w:tcPr>
            <w:tcW w:w="2215" w:type="dxa"/>
          </w:tcPr>
          <w:p w:rsidR="0053364E" w:rsidRPr="0053364E" w:rsidRDefault="0053364E" w:rsidP="0053364E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848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2</w:t>
            </w:r>
          </w:p>
        </w:tc>
        <w:tc>
          <w:tcPr>
            <w:tcW w:w="1650" w:type="dxa"/>
            <w:gridSpan w:val="3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080" w:type="dxa"/>
            <w:gridSpan w:val="6"/>
            <w:tcBorders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560" w:type="dxa"/>
            <w:gridSpan w:val="10"/>
            <w:tcBorders>
              <w:left w:val="single" w:sz="4" w:space="0" w:color="auto"/>
              <w:righ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229" w:type="dxa"/>
            <w:gridSpan w:val="22"/>
            <w:tcBorders>
              <w:left w:val="single" w:sz="4" w:space="0" w:color="auto"/>
            </w:tcBorders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2545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992" w:type="dxa"/>
          </w:tcPr>
          <w:p w:rsidR="0053364E" w:rsidRPr="0053364E" w:rsidRDefault="0053364E" w:rsidP="0053364E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</w:tbl>
    <w:p w:rsidR="007C6BD3" w:rsidRPr="0053364E" w:rsidRDefault="007C6BD3" w:rsidP="0053364E">
      <w:pPr>
        <w:spacing w:line="240" w:lineRule="auto"/>
        <w:ind w:left="720"/>
        <w:rPr>
          <w:rFonts w:ascii="Times New Roman" w:hAnsi="Times New Roman" w:cs="Times New Roman"/>
          <w:i/>
          <w:iCs/>
          <w:sz w:val="24"/>
          <w:szCs w:val="24"/>
        </w:rPr>
      </w:pPr>
    </w:p>
    <w:p w:rsidR="001545C8" w:rsidRPr="0053364E" w:rsidRDefault="001545C8" w:rsidP="0053364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1545C8" w:rsidRPr="0053364E" w:rsidSect="001B6D40">
          <w:pgSz w:w="16838" w:h="11906" w:orient="landscape"/>
          <w:pgMar w:top="993" w:right="1134" w:bottom="850" w:left="1134" w:header="708" w:footer="708" w:gutter="0"/>
          <w:cols w:space="708"/>
          <w:docGrid w:linePitch="360"/>
        </w:sectPr>
      </w:pPr>
    </w:p>
    <w:p w:rsidR="00E7098A" w:rsidRPr="001813A8" w:rsidRDefault="00E7098A" w:rsidP="0037655C">
      <w:pPr>
        <w:spacing w:after="0" w:line="240" w:lineRule="auto"/>
        <w:jc w:val="center"/>
        <w:rPr>
          <w:b/>
          <w:sz w:val="28"/>
          <w:szCs w:val="28"/>
        </w:rPr>
      </w:pPr>
    </w:p>
    <w:sectPr w:rsidR="00E7098A" w:rsidRPr="001813A8" w:rsidSect="001545C8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B31DF" w:rsidRDefault="000B31DF" w:rsidP="006409E1">
      <w:pPr>
        <w:spacing w:after="0" w:line="240" w:lineRule="auto"/>
      </w:pPr>
      <w:r>
        <w:separator/>
      </w:r>
    </w:p>
  </w:endnote>
  <w:endnote w:type="continuationSeparator" w:id="0">
    <w:p w:rsidR="000B31DF" w:rsidRDefault="000B31DF" w:rsidP="00640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B31DF" w:rsidRDefault="000B31DF" w:rsidP="006409E1">
      <w:pPr>
        <w:spacing w:after="0" w:line="240" w:lineRule="auto"/>
      </w:pPr>
      <w:r>
        <w:separator/>
      </w:r>
    </w:p>
  </w:footnote>
  <w:footnote w:type="continuationSeparator" w:id="0">
    <w:p w:rsidR="000B31DF" w:rsidRDefault="000B31DF" w:rsidP="006409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0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1"/>
        <w:szCs w:val="21"/>
        <w:u w:val="none"/>
      </w:rPr>
    </w:lvl>
  </w:abstractNum>
  <w:abstractNum w:abstractNumId="1" w15:restartNumberingAfterBreak="0">
    <w:nsid w:val="045F5F3A"/>
    <w:multiLevelType w:val="hybridMultilevel"/>
    <w:tmpl w:val="A8F06F42"/>
    <w:lvl w:ilvl="0" w:tplc="FA9CB76E">
      <w:start w:val="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099B2D64"/>
    <w:multiLevelType w:val="hybridMultilevel"/>
    <w:tmpl w:val="FEB4D31E"/>
    <w:lvl w:ilvl="0" w:tplc="9EBC2AE6">
      <w:start w:val="1"/>
      <w:numFmt w:val="decimal"/>
      <w:lvlText w:val="%1."/>
      <w:lvlJc w:val="left"/>
      <w:pPr>
        <w:ind w:left="12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1C145036"/>
    <w:multiLevelType w:val="hybridMultilevel"/>
    <w:tmpl w:val="B996280E"/>
    <w:lvl w:ilvl="0" w:tplc="0419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" w15:restartNumberingAfterBreak="0">
    <w:nsid w:val="25196649"/>
    <w:multiLevelType w:val="hybridMultilevel"/>
    <w:tmpl w:val="74207090"/>
    <w:lvl w:ilvl="0" w:tplc="2D6E549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624EA3"/>
    <w:multiLevelType w:val="hybridMultilevel"/>
    <w:tmpl w:val="99861632"/>
    <w:lvl w:ilvl="0" w:tplc="E55CC1B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6" w15:restartNumberingAfterBreak="0">
    <w:nsid w:val="307820D2"/>
    <w:multiLevelType w:val="hybridMultilevel"/>
    <w:tmpl w:val="A374407A"/>
    <w:lvl w:ilvl="0" w:tplc="FBA221B0">
      <w:start w:val="1"/>
      <w:numFmt w:val="decimal"/>
      <w:lvlText w:val="%1."/>
      <w:lvlJc w:val="left"/>
      <w:pPr>
        <w:ind w:left="1068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02F106F"/>
    <w:multiLevelType w:val="hybridMultilevel"/>
    <w:tmpl w:val="8CC03DAC"/>
    <w:lvl w:ilvl="0" w:tplc="3F5AAC46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B10C9F"/>
    <w:multiLevelType w:val="hybridMultilevel"/>
    <w:tmpl w:val="D13A5F20"/>
    <w:lvl w:ilvl="0" w:tplc="DDC207A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 w15:restartNumberingAfterBreak="0">
    <w:nsid w:val="47FC59E6"/>
    <w:multiLevelType w:val="hybridMultilevel"/>
    <w:tmpl w:val="14B83C4A"/>
    <w:lvl w:ilvl="0" w:tplc="0419000B">
      <w:start w:val="1"/>
      <w:numFmt w:val="bullet"/>
      <w:lvlText w:val=""/>
      <w:lvlJc w:val="left"/>
      <w:pPr>
        <w:tabs>
          <w:tab w:val="num" w:pos="1789"/>
        </w:tabs>
        <w:ind w:left="178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C7433E0"/>
    <w:multiLevelType w:val="multilevel"/>
    <w:tmpl w:val="99E2E7C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FF37677"/>
    <w:multiLevelType w:val="hybridMultilevel"/>
    <w:tmpl w:val="F284533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02552D6"/>
    <w:multiLevelType w:val="multilevel"/>
    <w:tmpl w:val="498853E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2D1B46"/>
    <w:multiLevelType w:val="multilevel"/>
    <w:tmpl w:val="FDDA24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2247220"/>
    <w:multiLevelType w:val="multilevel"/>
    <w:tmpl w:val="FFF28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D302B7"/>
    <w:multiLevelType w:val="hybridMultilevel"/>
    <w:tmpl w:val="A9362A32"/>
    <w:lvl w:ilvl="0" w:tplc="461CF68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15"/>
  </w:num>
  <w:num w:numId="5">
    <w:abstractNumId w:val="0"/>
  </w:num>
  <w:num w:numId="6">
    <w:abstractNumId w:val="2"/>
  </w:num>
  <w:num w:numId="7">
    <w:abstractNumId w:val="1"/>
  </w:num>
  <w:num w:numId="8">
    <w:abstractNumId w:val="4"/>
  </w:num>
  <w:num w:numId="9">
    <w:abstractNumId w:val="3"/>
  </w:num>
  <w:num w:numId="10">
    <w:abstractNumId w:val="7"/>
  </w:num>
  <w:num w:numId="11">
    <w:abstractNumId w:val="14"/>
  </w:num>
  <w:num w:numId="12">
    <w:abstractNumId w:val="13"/>
  </w:num>
  <w:num w:numId="13">
    <w:abstractNumId w:val="10"/>
  </w:num>
  <w:num w:numId="14">
    <w:abstractNumId w:val="12"/>
  </w:num>
  <w:num w:numId="15">
    <w:abstractNumId w:val="8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409E1"/>
    <w:rsid w:val="000238CD"/>
    <w:rsid w:val="00052EA7"/>
    <w:rsid w:val="00060952"/>
    <w:rsid w:val="000B31DF"/>
    <w:rsid w:val="000F74C4"/>
    <w:rsid w:val="0011286B"/>
    <w:rsid w:val="00147B2D"/>
    <w:rsid w:val="001545C8"/>
    <w:rsid w:val="001562A9"/>
    <w:rsid w:val="00160259"/>
    <w:rsid w:val="001813A8"/>
    <w:rsid w:val="001B6D3C"/>
    <w:rsid w:val="001B6D40"/>
    <w:rsid w:val="001D1D2C"/>
    <w:rsid w:val="0022198F"/>
    <w:rsid w:val="00296972"/>
    <w:rsid w:val="002E6C6A"/>
    <w:rsid w:val="00316870"/>
    <w:rsid w:val="0037655C"/>
    <w:rsid w:val="00382D77"/>
    <w:rsid w:val="003942D5"/>
    <w:rsid w:val="003B014A"/>
    <w:rsid w:val="003B55B2"/>
    <w:rsid w:val="003E032C"/>
    <w:rsid w:val="0041540C"/>
    <w:rsid w:val="00460CF4"/>
    <w:rsid w:val="00464E94"/>
    <w:rsid w:val="004668EF"/>
    <w:rsid w:val="0047152B"/>
    <w:rsid w:val="004A3C13"/>
    <w:rsid w:val="004A41B3"/>
    <w:rsid w:val="004D61DE"/>
    <w:rsid w:val="00501013"/>
    <w:rsid w:val="00532AE6"/>
    <w:rsid w:val="0053364E"/>
    <w:rsid w:val="00583322"/>
    <w:rsid w:val="005B487F"/>
    <w:rsid w:val="00621613"/>
    <w:rsid w:val="00625FFD"/>
    <w:rsid w:val="00630ACB"/>
    <w:rsid w:val="006409E1"/>
    <w:rsid w:val="00650FE4"/>
    <w:rsid w:val="00654DA5"/>
    <w:rsid w:val="006658E3"/>
    <w:rsid w:val="00695509"/>
    <w:rsid w:val="006C6B31"/>
    <w:rsid w:val="006C7D25"/>
    <w:rsid w:val="006D22D8"/>
    <w:rsid w:val="00722E75"/>
    <w:rsid w:val="007705F2"/>
    <w:rsid w:val="00783F71"/>
    <w:rsid w:val="0079110F"/>
    <w:rsid w:val="007B3B80"/>
    <w:rsid w:val="007C2C37"/>
    <w:rsid w:val="007C6BD3"/>
    <w:rsid w:val="007F1084"/>
    <w:rsid w:val="007F4F87"/>
    <w:rsid w:val="00805293"/>
    <w:rsid w:val="0083160C"/>
    <w:rsid w:val="00831695"/>
    <w:rsid w:val="0084388D"/>
    <w:rsid w:val="00886E70"/>
    <w:rsid w:val="00894F1C"/>
    <w:rsid w:val="008A760D"/>
    <w:rsid w:val="008B6CC1"/>
    <w:rsid w:val="008E39F5"/>
    <w:rsid w:val="00944D22"/>
    <w:rsid w:val="00963B01"/>
    <w:rsid w:val="00977762"/>
    <w:rsid w:val="0098672D"/>
    <w:rsid w:val="00996C9D"/>
    <w:rsid w:val="009C1DBC"/>
    <w:rsid w:val="009F56F5"/>
    <w:rsid w:val="00A3335E"/>
    <w:rsid w:val="00A57BF4"/>
    <w:rsid w:val="00A857DF"/>
    <w:rsid w:val="00AC73AF"/>
    <w:rsid w:val="00AD165F"/>
    <w:rsid w:val="00B35E46"/>
    <w:rsid w:val="00B8428A"/>
    <w:rsid w:val="00B96C1E"/>
    <w:rsid w:val="00BD4256"/>
    <w:rsid w:val="00C13A3F"/>
    <w:rsid w:val="00C45F72"/>
    <w:rsid w:val="00C93A09"/>
    <w:rsid w:val="00C96DA1"/>
    <w:rsid w:val="00CA4A93"/>
    <w:rsid w:val="00CB5AF6"/>
    <w:rsid w:val="00CD622A"/>
    <w:rsid w:val="00D34331"/>
    <w:rsid w:val="00D81BFD"/>
    <w:rsid w:val="00D9189F"/>
    <w:rsid w:val="00D976BC"/>
    <w:rsid w:val="00DB3740"/>
    <w:rsid w:val="00DE3A83"/>
    <w:rsid w:val="00DE6782"/>
    <w:rsid w:val="00DF40FF"/>
    <w:rsid w:val="00E14E95"/>
    <w:rsid w:val="00E35565"/>
    <w:rsid w:val="00E7098A"/>
    <w:rsid w:val="00E92F14"/>
    <w:rsid w:val="00EA685B"/>
    <w:rsid w:val="00EC4BB3"/>
    <w:rsid w:val="00ED06A7"/>
    <w:rsid w:val="00F0472A"/>
    <w:rsid w:val="00F11846"/>
    <w:rsid w:val="00F123DF"/>
    <w:rsid w:val="00F12C18"/>
    <w:rsid w:val="00F202CB"/>
    <w:rsid w:val="00F706D1"/>
    <w:rsid w:val="00FE3F75"/>
    <w:rsid w:val="00FE7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CD747"/>
  <w15:docId w15:val="{F0BF7F84-B7DB-4617-9C1E-D315257164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6C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409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header"/>
    <w:basedOn w:val="a"/>
    <w:link w:val="a5"/>
    <w:uiPriority w:val="99"/>
    <w:semiHidden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409E1"/>
  </w:style>
  <w:style w:type="paragraph" w:styleId="a6">
    <w:name w:val="footer"/>
    <w:basedOn w:val="a"/>
    <w:link w:val="a7"/>
    <w:uiPriority w:val="99"/>
    <w:unhideWhenUsed/>
    <w:rsid w:val="006409E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409E1"/>
  </w:style>
  <w:style w:type="paragraph" w:styleId="a8">
    <w:name w:val="Balloon Text"/>
    <w:basedOn w:val="a"/>
    <w:link w:val="a9"/>
    <w:uiPriority w:val="99"/>
    <w:semiHidden/>
    <w:unhideWhenUsed/>
    <w:rsid w:val="00AC7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C73AF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EA685B"/>
    <w:pPr>
      <w:ind w:left="720"/>
      <w:contextualSpacing/>
    </w:pPr>
    <w:rPr>
      <w:rFonts w:eastAsiaTheme="minorHAnsi"/>
      <w:lang w:eastAsia="en-US"/>
    </w:rPr>
  </w:style>
  <w:style w:type="character" w:styleId="ab">
    <w:name w:val="Hyperlink"/>
    <w:basedOn w:val="a0"/>
    <w:uiPriority w:val="99"/>
    <w:unhideWhenUsed/>
    <w:rsid w:val="00EA685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F10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d">
    <w:name w:val="Основной текст Знак"/>
    <w:link w:val="ae"/>
    <w:rsid w:val="001B6D3C"/>
    <w:rPr>
      <w:rFonts w:ascii="Times New Roman" w:hAnsi="Times New Roman" w:cs="Times New Roman"/>
      <w:spacing w:val="3"/>
      <w:sz w:val="21"/>
      <w:szCs w:val="21"/>
      <w:shd w:val="clear" w:color="auto" w:fill="FFFFFF"/>
    </w:rPr>
  </w:style>
  <w:style w:type="paragraph" w:styleId="ae">
    <w:name w:val="Body Text"/>
    <w:basedOn w:val="a"/>
    <w:link w:val="ad"/>
    <w:rsid w:val="001B6D3C"/>
    <w:pPr>
      <w:widowControl w:val="0"/>
      <w:shd w:val="clear" w:color="auto" w:fill="FFFFFF"/>
      <w:spacing w:after="0" w:line="274" w:lineRule="exact"/>
      <w:ind w:hanging="540"/>
    </w:pPr>
    <w:rPr>
      <w:rFonts w:ascii="Times New Roman" w:hAnsi="Times New Roman" w:cs="Times New Roman"/>
      <w:spacing w:val="3"/>
      <w:sz w:val="21"/>
      <w:szCs w:val="21"/>
    </w:rPr>
  </w:style>
  <w:style w:type="character" w:customStyle="1" w:styleId="1">
    <w:name w:val="Основной текст Знак1"/>
    <w:basedOn w:val="a0"/>
    <w:uiPriority w:val="99"/>
    <w:semiHidden/>
    <w:rsid w:val="001B6D3C"/>
  </w:style>
  <w:style w:type="character" w:customStyle="1" w:styleId="apple-converted-space">
    <w:name w:val="apple-converted-space"/>
    <w:basedOn w:val="a0"/>
    <w:rsid w:val="00963B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66</Pages>
  <Words>14461</Words>
  <Characters>82432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Professional</cp:lastModifiedBy>
  <cp:revision>41</cp:revision>
  <cp:lastPrinted>2022-09-04T18:54:00Z</cp:lastPrinted>
  <dcterms:created xsi:type="dcterms:W3CDTF">2015-09-13T15:52:00Z</dcterms:created>
  <dcterms:modified xsi:type="dcterms:W3CDTF">2022-09-12T15:33:00Z</dcterms:modified>
</cp:coreProperties>
</file>