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21A" w:rsidRPr="00181E60" w:rsidRDefault="00AC021A" w:rsidP="00181E6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041E">
        <w:rPr>
          <w:rFonts w:ascii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tbl>
      <w:tblPr>
        <w:tblW w:w="10349" w:type="dxa"/>
        <w:tblInd w:w="-318" w:type="dxa"/>
        <w:tblLook w:val="04A0"/>
      </w:tblPr>
      <w:tblGrid>
        <w:gridCol w:w="3828"/>
        <w:gridCol w:w="3119"/>
        <w:gridCol w:w="3402"/>
      </w:tblGrid>
      <w:tr w:rsidR="00AC021A" w:rsidRPr="008F041E" w:rsidTr="00181E60">
        <w:tc>
          <w:tcPr>
            <w:tcW w:w="3828" w:type="dxa"/>
            <w:hideMark/>
          </w:tcPr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1F10">
              <w:rPr>
                <w:rFonts w:ascii="Times New Roman" w:hAnsi="Times New Roman" w:cs="Times New Roman"/>
                <w:b/>
              </w:rPr>
              <w:t>«Рассмотрено»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____________ И.Н. Гвоздева</w:t>
            </w:r>
          </w:p>
          <w:p w:rsidR="00AC021A" w:rsidRPr="00801F10" w:rsidRDefault="00AC021A" w:rsidP="00181E6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1F10">
              <w:rPr>
                <w:rFonts w:ascii="Times New Roman" w:hAnsi="Times New Roman" w:cs="Times New Roman"/>
              </w:rPr>
              <w:t>(протокол от 2</w:t>
            </w:r>
            <w:r w:rsidR="00181E60">
              <w:rPr>
                <w:rFonts w:ascii="Times New Roman" w:hAnsi="Times New Roman" w:cs="Times New Roman"/>
              </w:rPr>
              <w:t>9</w:t>
            </w:r>
            <w:r w:rsidRPr="00801F10">
              <w:rPr>
                <w:rFonts w:ascii="Times New Roman" w:hAnsi="Times New Roman" w:cs="Times New Roman"/>
              </w:rPr>
              <w:t>.08.202</w:t>
            </w:r>
            <w:r w:rsidR="00181E60">
              <w:rPr>
                <w:rFonts w:ascii="Times New Roman" w:hAnsi="Times New Roman" w:cs="Times New Roman"/>
              </w:rPr>
              <w:t>2</w:t>
            </w:r>
            <w:r w:rsidRPr="00801F10">
              <w:rPr>
                <w:rFonts w:ascii="Times New Roman" w:hAnsi="Times New Roman" w:cs="Times New Roman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1F10">
              <w:rPr>
                <w:rFonts w:ascii="Times New Roman" w:hAnsi="Times New Roman" w:cs="Times New Roman"/>
                <w:b/>
              </w:rPr>
              <w:t>«Согласовано»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Заместитель директора по учебно-воспитательной работе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__________О. Н. Волкова</w:t>
            </w:r>
          </w:p>
        </w:tc>
        <w:tc>
          <w:tcPr>
            <w:tcW w:w="3402" w:type="dxa"/>
          </w:tcPr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01F10">
              <w:rPr>
                <w:rFonts w:ascii="Times New Roman" w:hAnsi="Times New Roman" w:cs="Times New Roman"/>
                <w:b/>
              </w:rPr>
              <w:t>«Утверждаю»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 xml:space="preserve">Директор МОУ 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«Гимназия № 29»</w:t>
            </w: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AC021A" w:rsidRPr="00801F10" w:rsidRDefault="00AC021A" w:rsidP="003D4E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01F10">
              <w:rPr>
                <w:rFonts w:ascii="Times New Roman" w:hAnsi="Times New Roman" w:cs="Times New Roman"/>
              </w:rPr>
              <w:t>___________О. Ю. Марисова</w:t>
            </w:r>
          </w:p>
          <w:p w:rsidR="00181E60" w:rsidRDefault="00181E60" w:rsidP="00181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(приказ от  0</w:t>
            </w:r>
            <w:r w:rsidR="00AC021A" w:rsidRPr="00801F10">
              <w:rPr>
                <w:rFonts w:ascii="Times New Roman" w:hAnsi="Times New Roman" w:cs="Times New Roman"/>
              </w:rPr>
              <w:t>1.0</w:t>
            </w:r>
            <w:r>
              <w:rPr>
                <w:rFonts w:ascii="Times New Roman" w:hAnsi="Times New Roman" w:cs="Times New Roman"/>
              </w:rPr>
              <w:t>9</w:t>
            </w:r>
            <w:r w:rsidR="00AC021A" w:rsidRPr="00801F10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2 г.</w:t>
            </w:r>
            <w:proofErr w:type="gramEnd"/>
          </w:p>
          <w:p w:rsidR="00AC021A" w:rsidRPr="00801F10" w:rsidRDefault="00181E60" w:rsidP="00181E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AC021A" w:rsidRPr="00801F10">
              <w:rPr>
                <w:rFonts w:ascii="Times New Roman" w:hAnsi="Times New Roman" w:cs="Times New Roman"/>
              </w:rPr>
              <w:t xml:space="preserve">№ </w:t>
            </w:r>
            <w:r>
              <w:rPr>
                <w:rFonts w:ascii="Times New Roman" w:hAnsi="Times New Roman" w:cs="Times New Roman"/>
              </w:rPr>
              <w:t>03-02/</w:t>
            </w:r>
            <w:r w:rsidR="00AC021A" w:rsidRPr="00801F10">
              <w:rPr>
                <w:rFonts w:ascii="Times New Roman" w:hAnsi="Times New Roman" w:cs="Times New Roman"/>
              </w:rPr>
              <w:t>_____)</w:t>
            </w:r>
          </w:p>
        </w:tc>
      </w:tr>
    </w:tbl>
    <w:p w:rsidR="00AC021A" w:rsidRPr="00061648" w:rsidRDefault="00AC021A" w:rsidP="00AC021A">
      <w:pPr>
        <w:rPr>
          <w:b/>
        </w:rPr>
      </w:pPr>
    </w:p>
    <w:p w:rsidR="00AC021A" w:rsidRPr="006F67D0" w:rsidRDefault="00AC021A" w:rsidP="00AC021A">
      <w:pPr>
        <w:rPr>
          <w:lang w:bidi="en-US"/>
        </w:rPr>
      </w:pP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</w:t>
      </w:r>
      <w:r w:rsidRPr="008F041E">
        <w:rPr>
          <w:rFonts w:ascii="Times New Roman" w:hAnsi="Times New Roman" w:cs="Times New Roman"/>
          <w:sz w:val="32"/>
          <w:szCs w:val="36"/>
        </w:rPr>
        <w:t xml:space="preserve">Рассмотрено на заседании </w:t>
      </w:r>
    </w:p>
    <w:p w:rsidR="00AC021A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     </w:t>
      </w:r>
      <w:r w:rsidR="001D7D54">
        <w:rPr>
          <w:rFonts w:ascii="Times New Roman" w:hAnsi="Times New Roman" w:cs="Times New Roman"/>
          <w:sz w:val="32"/>
          <w:szCs w:val="36"/>
        </w:rPr>
        <w:t xml:space="preserve"> </w:t>
      </w:r>
      <w:r w:rsidR="00181E60">
        <w:rPr>
          <w:rFonts w:ascii="Times New Roman" w:hAnsi="Times New Roman" w:cs="Times New Roman"/>
          <w:sz w:val="32"/>
          <w:szCs w:val="36"/>
        </w:rPr>
        <w:t>П</w:t>
      </w:r>
      <w:r w:rsidRPr="008F041E">
        <w:rPr>
          <w:rFonts w:ascii="Times New Roman" w:hAnsi="Times New Roman" w:cs="Times New Roman"/>
          <w:sz w:val="32"/>
          <w:szCs w:val="36"/>
        </w:rPr>
        <w:t xml:space="preserve">едагогического совета МОУ </w:t>
      </w:r>
      <w:r>
        <w:rPr>
          <w:rFonts w:ascii="Times New Roman" w:hAnsi="Times New Roman" w:cs="Times New Roman"/>
          <w:sz w:val="32"/>
          <w:szCs w:val="36"/>
        </w:rPr>
        <w:t xml:space="preserve">  </w:t>
      </w: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</w:t>
      </w:r>
      <w:r w:rsidR="001D7D54">
        <w:rPr>
          <w:rFonts w:ascii="Times New Roman" w:hAnsi="Times New Roman" w:cs="Times New Roman"/>
          <w:sz w:val="32"/>
          <w:szCs w:val="36"/>
        </w:rPr>
        <w:t xml:space="preserve"> </w:t>
      </w:r>
      <w:r w:rsidRPr="008F041E">
        <w:rPr>
          <w:rFonts w:ascii="Times New Roman" w:hAnsi="Times New Roman" w:cs="Times New Roman"/>
          <w:sz w:val="32"/>
          <w:szCs w:val="36"/>
        </w:rPr>
        <w:t>«Гимназия № 29»</w:t>
      </w:r>
    </w:p>
    <w:p w:rsidR="00AC021A" w:rsidRPr="00061648" w:rsidRDefault="00AC021A" w:rsidP="00AC021A">
      <w:pPr>
        <w:spacing w:after="0" w:line="240" w:lineRule="auto"/>
        <w:jc w:val="center"/>
        <w:rPr>
          <w:sz w:val="32"/>
          <w:szCs w:val="36"/>
        </w:rPr>
      </w:pPr>
      <w:r>
        <w:rPr>
          <w:rFonts w:ascii="Times New Roman" w:hAnsi="Times New Roman" w:cs="Times New Roman"/>
          <w:sz w:val="32"/>
          <w:szCs w:val="36"/>
        </w:rPr>
        <w:t xml:space="preserve">                                                           </w:t>
      </w:r>
      <w:r w:rsidR="001D7D54">
        <w:rPr>
          <w:rFonts w:ascii="Times New Roman" w:hAnsi="Times New Roman" w:cs="Times New Roman"/>
          <w:sz w:val="32"/>
          <w:szCs w:val="36"/>
        </w:rPr>
        <w:t xml:space="preserve"> </w:t>
      </w:r>
      <w:r>
        <w:rPr>
          <w:rFonts w:ascii="Times New Roman" w:hAnsi="Times New Roman" w:cs="Times New Roman"/>
          <w:sz w:val="32"/>
          <w:szCs w:val="36"/>
        </w:rPr>
        <w:t xml:space="preserve"> </w:t>
      </w:r>
      <w:r w:rsidR="00181E60">
        <w:rPr>
          <w:rFonts w:ascii="Times New Roman" w:hAnsi="Times New Roman" w:cs="Times New Roman"/>
          <w:sz w:val="32"/>
          <w:szCs w:val="36"/>
        </w:rPr>
        <w:t>Протокол от 30</w:t>
      </w:r>
      <w:r w:rsidRPr="008F041E">
        <w:rPr>
          <w:rFonts w:ascii="Times New Roman" w:hAnsi="Times New Roman" w:cs="Times New Roman"/>
          <w:sz w:val="32"/>
          <w:szCs w:val="36"/>
        </w:rPr>
        <w:t>.08.202</w:t>
      </w:r>
      <w:r w:rsidR="00181E60">
        <w:rPr>
          <w:rFonts w:ascii="Times New Roman" w:hAnsi="Times New Roman" w:cs="Times New Roman"/>
          <w:sz w:val="32"/>
          <w:szCs w:val="36"/>
        </w:rPr>
        <w:t>2</w:t>
      </w:r>
      <w:r w:rsidRPr="008F041E">
        <w:rPr>
          <w:rFonts w:ascii="Times New Roman" w:hAnsi="Times New Roman" w:cs="Times New Roman"/>
          <w:sz w:val="32"/>
          <w:szCs w:val="36"/>
        </w:rPr>
        <w:t xml:space="preserve"> г. № 1</w:t>
      </w:r>
    </w:p>
    <w:p w:rsidR="00AC021A" w:rsidRDefault="00AC021A" w:rsidP="00AC021A">
      <w:pPr>
        <w:rPr>
          <w:b/>
          <w:sz w:val="32"/>
          <w:szCs w:val="36"/>
        </w:rPr>
      </w:pPr>
    </w:p>
    <w:p w:rsidR="00AC021A" w:rsidRPr="00061648" w:rsidRDefault="00AC021A" w:rsidP="00AC021A">
      <w:pPr>
        <w:rPr>
          <w:b/>
          <w:sz w:val="32"/>
          <w:szCs w:val="36"/>
        </w:rPr>
      </w:pPr>
    </w:p>
    <w:p w:rsidR="00AC021A" w:rsidRDefault="00AC021A" w:rsidP="00181E60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  </w:t>
      </w:r>
      <w:r w:rsidR="00341AC5">
        <w:rPr>
          <w:rFonts w:ascii="Times New Roman" w:hAnsi="Times New Roman"/>
          <w:b/>
          <w:sz w:val="32"/>
          <w:szCs w:val="36"/>
        </w:rPr>
        <w:t xml:space="preserve"> </w:t>
      </w:r>
      <w:r>
        <w:rPr>
          <w:rFonts w:ascii="Times New Roman" w:hAnsi="Times New Roman"/>
          <w:b/>
          <w:sz w:val="32"/>
          <w:szCs w:val="36"/>
        </w:rPr>
        <w:t xml:space="preserve"> РАБОЧАЯ ПРОГРАММА</w:t>
      </w:r>
    </w:p>
    <w:p w:rsidR="00AC021A" w:rsidRDefault="00AC021A" w:rsidP="00181E60">
      <w:pPr>
        <w:numPr>
          <w:ilvl w:val="0"/>
          <w:numId w:val="22"/>
        </w:numPr>
        <w:suppressAutoHyphens/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>учебного курса «Пр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авове</w:t>
      </w:r>
      <w:r>
        <w:rPr>
          <w:rFonts w:ascii="Times New Roman" w:hAnsi="Times New Roman"/>
          <w:b/>
          <w:sz w:val="32"/>
          <w:szCs w:val="32"/>
          <w:lang w:bidi="en-US"/>
        </w:rPr>
        <w:t>д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ение</w:t>
      </w:r>
      <w:r>
        <w:rPr>
          <w:rFonts w:ascii="Times New Roman" w:hAnsi="Times New Roman"/>
          <w:b/>
          <w:sz w:val="32"/>
          <w:szCs w:val="32"/>
          <w:lang w:bidi="en-US"/>
        </w:rPr>
        <w:t>»</w:t>
      </w:r>
    </w:p>
    <w:p w:rsidR="00AC021A" w:rsidRDefault="00341AC5" w:rsidP="00181E6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>
        <w:rPr>
          <w:rFonts w:ascii="Times New Roman" w:hAnsi="Times New Roman"/>
          <w:b/>
          <w:bCs/>
          <w:sz w:val="32"/>
          <w:szCs w:val="32"/>
          <w:lang w:bidi="en-US"/>
        </w:rPr>
        <w:t xml:space="preserve">  </w:t>
      </w:r>
      <w:r w:rsidR="001D7D54">
        <w:rPr>
          <w:rFonts w:ascii="Times New Roman" w:hAnsi="Times New Roman"/>
          <w:b/>
          <w:bCs/>
          <w:sz w:val="32"/>
          <w:szCs w:val="32"/>
          <w:lang w:bidi="en-US"/>
        </w:rPr>
        <w:t xml:space="preserve"> (6</w:t>
      </w:r>
      <w:r w:rsidR="00181E60">
        <w:rPr>
          <w:rFonts w:ascii="Times New Roman" w:hAnsi="Times New Roman"/>
          <w:b/>
          <w:bCs/>
          <w:sz w:val="32"/>
          <w:szCs w:val="32"/>
          <w:lang w:bidi="en-US"/>
        </w:rPr>
        <w:t xml:space="preserve"> класс, ЗПР</w:t>
      </w:r>
      <w:r w:rsidR="00AC021A">
        <w:rPr>
          <w:rFonts w:ascii="Times New Roman" w:hAnsi="Times New Roman"/>
          <w:b/>
          <w:bCs/>
          <w:sz w:val="32"/>
          <w:szCs w:val="32"/>
          <w:lang w:bidi="en-US"/>
        </w:rPr>
        <w:t>)</w:t>
      </w:r>
    </w:p>
    <w:p w:rsidR="00AC021A" w:rsidRPr="008F041E" w:rsidRDefault="00AC021A" w:rsidP="00AC021A">
      <w:pPr>
        <w:rPr>
          <w:rFonts w:ascii="Times New Roman" w:hAnsi="Times New Roman" w:cs="Times New Roman"/>
          <w:b/>
          <w:bCs/>
          <w:sz w:val="32"/>
          <w:szCs w:val="32"/>
          <w:lang w:bidi="en-US"/>
        </w:rPr>
      </w:pPr>
    </w:p>
    <w:p w:rsidR="00AC021A" w:rsidRPr="008F041E" w:rsidRDefault="00AC021A" w:rsidP="00AC021A">
      <w:pPr>
        <w:jc w:val="center"/>
        <w:rPr>
          <w:rFonts w:ascii="Times New Roman" w:hAnsi="Times New Roman" w:cs="Times New Roman"/>
          <w:b/>
          <w:sz w:val="32"/>
          <w:szCs w:val="32"/>
          <w:lang w:bidi="en-US"/>
        </w:rPr>
      </w:pPr>
      <w:r w:rsidRPr="008F041E">
        <w:rPr>
          <w:rFonts w:ascii="Times New Roman" w:hAnsi="Times New Roman" w:cs="Times New Roman"/>
          <w:b/>
          <w:sz w:val="32"/>
          <w:szCs w:val="32"/>
          <w:lang w:bidi="en-US"/>
        </w:rPr>
        <w:t>на 202</w:t>
      </w:r>
      <w:r w:rsidR="00181E60">
        <w:rPr>
          <w:rFonts w:ascii="Times New Roman" w:hAnsi="Times New Roman" w:cs="Times New Roman"/>
          <w:b/>
          <w:sz w:val="32"/>
          <w:szCs w:val="32"/>
          <w:lang w:bidi="en-US"/>
        </w:rPr>
        <w:t>2</w:t>
      </w:r>
      <w:r w:rsidRPr="008F041E">
        <w:rPr>
          <w:rFonts w:ascii="Times New Roman" w:hAnsi="Times New Roman" w:cs="Times New Roman"/>
          <w:b/>
          <w:sz w:val="32"/>
          <w:szCs w:val="32"/>
          <w:lang w:bidi="en-US"/>
        </w:rPr>
        <w:t>-202</w:t>
      </w:r>
      <w:r w:rsidR="00181E60">
        <w:rPr>
          <w:rFonts w:ascii="Times New Roman" w:hAnsi="Times New Roman" w:cs="Times New Roman"/>
          <w:b/>
          <w:sz w:val="32"/>
          <w:szCs w:val="32"/>
          <w:lang w:bidi="en-US"/>
        </w:rPr>
        <w:t>3</w:t>
      </w:r>
      <w:r w:rsidRPr="008F041E">
        <w:rPr>
          <w:rFonts w:ascii="Times New Roman" w:hAnsi="Times New Roman" w:cs="Times New Roman"/>
          <w:b/>
          <w:sz w:val="32"/>
          <w:szCs w:val="32"/>
          <w:lang w:bidi="en-US"/>
        </w:rPr>
        <w:t xml:space="preserve"> учебный год</w:t>
      </w:r>
    </w:p>
    <w:p w:rsidR="00AC021A" w:rsidRPr="008F041E" w:rsidRDefault="00AC021A" w:rsidP="00AC021A">
      <w:pPr>
        <w:jc w:val="center"/>
        <w:rPr>
          <w:rFonts w:ascii="Times New Roman" w:hAnsi="Times New Roman" w:cs="Times New Roman"/>
          <w:b/>
          <w:lang w:bidi="en-US"/>
        </w:rPr>
      </w:pPr>
    </w:p>
    <w:p w:rsidR="00AC021A" w:rsidRDefault="00AC021A" w:rsidP="00AC021A">
      <w:pPr>
        <w:jc w:val="center"/>
        <w:rPr>
          <w:b/>
          <w:lang w:bidi="en-US"/>
        </w:rPr>
      </w:pPr>
    </w:p>
    <w:p w:rsidR="00AC021A" w:rsidRPr="00061648" w:rsidRDefault="00AC021A" w:rsidP="00AC021A">
      <w:pPr>
        <w:rPr>
          <w:b/>
          <w:lang w:bidi="en-US"/>
        </w:rPr>
      </w:pP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</w:t>
      </w:r>
      <w:r w:rsidRPr="008F041E">
        <w:rPr>
          <w:rFonts w:ascii="Times New Roman" w:hAnsi="Times New Roman" w:cs="Times New Roman"/>
          <w:sz w:val="28"/>
          <w:szCs w:val="28"/>
          <w:lang w:bidi="en-US"/>
        </w:rPr>
        <w:t xml:space="preserve">Составитель: </w:t>
      </w:r>
    </w:p>
    <w:p w:rsidR="00AC021A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  </w:t>
      </w:r>
      <w:r w:rsidR="001D7D54">
        <w:rPr>
          <w:rFonts w:ascii="Times New Roman" w:hAnsi="Times New Roman" w:cs="Times New Roman"/>
          <w:sz w:val="28"/>
          <w:szCs w:val="28"/>
          <w:lang w:bidi="en-US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1D7D54">
        <w:rPr>
          <w:rFonts w:ascii="Times New Roman" w:hAnsi="Times New Roman" w:cs="Times New Roman"/>
          <w:sz w:val="28"/>
          <w:szCs w:val="28"/>
          <w:lang w:bidi="en-US"/>
        </w:rPr>
        <w:t xml:space="preserve">  </w:t>
      </w:r>
      <w:proofErr w:type="spellStart"/>
      <w:r w:rsidRPr="008F041E">
        <w:rPr>
          <w:rFonts w:ascii="Times New Roman" w:hAnsi="Times New Roman" w:cs="Times New Roman"/>
          <w:sz w:val="28"/>
          <w:szCs w:val="28"/>
          <w:lang w:bidi="en-US"/>
        </w:rPr>
        <w:t>Ивлюшкина</w:t>
      </w:r>
      <w:proofErr w:type="spellEnd"/>
      <w:r w:rsidRPr="008F041E">
        <w:rPr>
          <w:rFonts w:ascii="Times New Roman" w:hAnsi="Times New Roman" w:cs="Times New Roman"/>
          <w:sz w:val="28"/>
          <w:szCs w:val="28"/>
          <w:lang w:bidi="en-US"/>
        </w:rPr>
        <w:t xml:space="preserve"> Ю.А., учитель истории  и </w:t>
      </w: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</w:t>
      </w:r>
      <w:r w:rsidRPr="008F041E">
        <w:rPr>
          <w:rFonts w:ascii="Times New Roman" w:hAnsi="Times New Roman" w:cs="Times New Roman"/>
          <w:sz w:val="28"/>
          <w:szCs w:val="28"/>
          <w:lang w:bidi="en-US"/>
        </w:rPr>
        <w:t>обществознания,</w:t>
      </w:r>
    </w:p>
    <w:p w:rsidR="00AC021A" w:rsidRPr="008F041E" w:rsidRDefault="00AC021A" w:rsidP="00AC021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 xml:space="preserve">                                                       </w:t>
      </w:r>
      <w:r w:rsidR="001D7D54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1D7D54">
        <w:rPr>
          <w:rFonts w:ascii="Times New Roman" w:hAnsi="Times New Roman" w:cs="Times New Roman"/>
          <w:sz w:val="28"/>
          <w:szCs w:val="28"/>
          <w:lang w:bidi="en-US"/>
        </w:rPr>
        <w:t xml:space="preserve">   </w:t>
      </w:r>
      <w:r w:rsidRPr="008F041E">
        <w:rPr>
          <w:rFonts w:ascii="Times New Roman" w:hAnsi="Times New Roman" w:cs="Times New Roman"/>
          <w:sz w:val="28"/>
          <w:szCs w:val="28"/>
          <w:lang w:bidi="en-US"/>
        </w:rPr>
        <w:t>высшая квалификационная категория</w:t>
      </w:r>
    </w:p>
    <w:p w:rsidR="00AC021A" w:rsidRDefault="00AC021A" w:rsidP="00AC021A">
      <w:pPr>
        <w:jc w:val="center"/>
      </w:pPr>
    </w:p>
    <w:p w:rsidR="00AC021A" w:rsidRDefault="00AC021A" w:rsidP="008D7E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C021A" w:rsidRDefault="00AC021A" w:rsidP="008D7E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81E60" w:rsidRDefault="00181E60" w:rsidP="008D7EE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D7EE1" w:rsidRDefault="008D7EE1" w:rsidP="008D7EE1">
      <w:pPr>
        <w:spacing w:after="0"/>
        <w:rPr>
          <w:rFonts w:ascii="Times New Roman" w:hAnsi="Times New Roman"/>
          <w:b/>
          <w:lang w:eastAsia="en-US"/>
        </w:rPr>
      </w:pPr>
    </w:p>
    <w:p w:rsidR="00181E60" w:rsidRDefault="00181E60" w:rsidP="008D7EE1">
      <w:pPr>
        <w:spacing w:after="0"/>
        <w:rPr>
          <w:rFonts w:ascii="Times New Roman" w:hAnsi="Times New Roman"/>
          <w:b/>
          <w:lang w:eastAsia="en-US"/>
        </w:rPr>
      </w:pPr>
    </w:p>
    <w:p w:rsidR="008D7EE1" w:rsidRDefault="008D7EE1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1D7D54" w:rsidRDefault="001D7D54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8D7EE1" w:rsidRDefault="008D7EE1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8D7EE1" w:rsidRDefault="008D7EE1" w:rsidP="008D7EE1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8D7EE1" w:rsidRDefault="008D7EE1" w:rsidP="00801F1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227326" w:rsidRPr="00801F10" w:rsidRDefault="006826E5" w:rsidP="00801F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27326" w:rsidRPr="00801F10" w:rsidRDefault="00227326" w:rsidP="00801F1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1F10">
        <w:rPr>
          <w:rFonts w:ascii="Times New Roman" w:eastAsia="Calibri" w:hAnsi="Times New Roman" w:cs="Times New Roman"/>
          <w:sz w:val="24"/>
          <w:szCs w:val="24"/>
        </w:rPr>
        <w:t>Рабочая программа по правоведен</w:t>
      </w:r>
      <w:r w:rsidR="00E37503">
        <w:rPr>
          <w:rFonts w:ascii="Times New Roman" w:eastAsia="Calibri" w:hAnsi="Times New Roman" w:cs="Times New Roman"/>
          <w:sz w:val="24"/>
          <w:szCs w:val="24"/>
        </w:rPr>
        <w:t>ию составлена для обучающихся 6</w:t>
      </w:r>
      <w:proofErr w:type="gramStart"/>
      <w:r w:rsidR="00E37503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Pr="00801F10">
        <w:rPr>
          <w:rFonts w:ascii="Times New Roman" w:eastAsia="Calibri" w:hAnsi="Times New Roman" w:cs="Times New Roman"/>
          <w:sz w:val="24"/>
          <w:szCs w:val="24"/>
        </w:rPr>
        <w:t xml:space="preserve"> класса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227326" w:rsidRPr="00801F10" w:rsidRDefault="00227326" w:rsidP="00801F10">
      <w:pPr>
        <w:pStyle w:val="a3"/>
        <w:spacing w:line="360" w:lineRule="auto"/>
        <w:jc w:val="both"/>
      </w:pPr>
      <w:r w:rsidRPr="00801F10">
        <w:t xml:space="preserve">      Рабочая программа составлена на основе: </w:t>
      </w:r>
    </w:p>
    <w:p w:rsidR="00227326" w:rsidRPr="00801F10" w:rsidRDefault="00227326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sz w:val="24"/>
          <w:szCs w:val="24"/>
        </w:rPr>
        <w:t xml:space="preserve">        </w:t>
      </w:r>
      <w:r w:rsidRPr="00801F10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РФ от 08.06.2015 г. № 576  </w:t>
      </w:r>
      <w:r w:rsidRPr="00801F1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227326" w:rsidRPr="00801F10" w:rsidRDefault="00227326" w:rsidP="00801F10">
      <w:pPr>
        <w:pStyle w:val="a3"/>
        <w:spacing w:line="360" w:lineRule="auto"/>
        <w:jc w:val="both"/>
      </w:pPr>
      <w:r w:rsidRPr="00801F10"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227326" w:rsidRPr="00801F10" w:rsidRDefault="00227326" w:rsidP="00801F10">
      <w:pPr>
        <w:pStyle w:val="a3"/>
        <w:spacing w:line="360" w:lineRule="auto"/>
        <w:jc w:val="both"/>
      </w:pPr>
      <w:r w:rsidRPr="00801F10"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227326" w:rsidRPr="00801F10" w:rsidRDefault="00227326" w:rsidP="00801F10">
      <w:pPr>
        <w:pStyle w:val="a3"/>
        <w:spacing w:line="360" w:lineRule="auto"/>
        <w:ind w:firstLine="708"/>
        <w:jc w:val="both"/>
      </w:pPr>
      <w:r w:rsidRPr="00801F10"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227326" w:rsidRPr="00801F10" w:rsidRDefault="00227326" w:rsidP="00801F10">
      <w:pPr>
        <w:pStyle w:val="a3"/>
        <w:spacing w:line="360" w:lineRule="auto"/>
        <w:ind w:firstLine="708"/>
        <w:jc w:val="both"/>
      </w:pPr>
      <w:r w:rsidRPr="00801F10"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227326" w:rsidRPr="00801F10" w:rsidRDefault="00227326" w:rsidP="00801F10">
      <w:pPr>
        <w:pStyle w:val="a3"/>
        <w:spacing w:line="360" w:lineRule="auto"/>
        <w:ind w:firstLine="709"/>
        <w:jc w:val="both"/>
      </w:pPr>
      <w:proofErr w:type="gramStart"/>
      <w:r w:rsidRPr="00801F10">
        <w:rPr>
          <w:rFonts w:eastAsia="Calibri"/>
        </w:rPr>
        <w:t xml:space="preserve">Программы для </w:t>
      </w:r>
      <w:r w:rsidR="00B63E45" w:rsidRPr="00801F10">
        <w:rPr>
          <w:rFonts w:eastAsia="Calibri"/>
        </w:rPr>
        <w:t xml:space="preserve">общеобразовательных учреждений </w:t>
      </w:r>
      <w:r w:rsidR="00B63E45" w:rsidRPr="00801F10">
        <w:t>для 5 – 11 классов (авторы составители:</w:t>
      </w:r>
      <w:proofErr w:type="gramEnd"/>
      <w:r w:rsidR="00B63E45" w:rsidRPr="00801F10">
        <w:t xml:space="preserve"> В.В. Спасская, С.И. Володина, Е.А. Певцова / Российский Фонд правовых Реформ. Проект «Правовое образование в школе». Серия «Начала права». Серия «Основы правовых знаний». – </w:t>
      </w:r>
      <w:proofErr w:type="gramStart"/>
      <w:r w:rsidR="00B63E45" w:rsidRPr="00801F10">
        <w:t>М.: Московский городской фонд поддержки школьного книгоиздания, 2012)</w:t>
      </w:r>
      <w:r w:rsidRPr="00801F10">
        <w:rPr>
          <w:rFonts w:eastAsia="Calibri"/>
        </w:rPr>
        <w:t>;</w:t>
      </w:r>
      <w:proofErr w:type="gramEnd"/>
    </w:p>
    <w:p w:rsidR="00B63E45" w:rsidRDefault="00B63E45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</w:t>
      </w:r>
      <w:r w:rsidR="00227326" w:rsidRPr="00801F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01F10">
        <w:rPr>
          <w:rFonts w:ascii="Times New Roman" w:eastAsia="Times New Roman" w:hAnsi="Times New Roman" w:cs="Times New Roman"/>
          <w:bCs/>
          <w:sz w:val="24"/>
          <w:szCs w:val="24"/>
        </w:rPr>
        <w:t>В соответствии с учебным планом МОУ «Гимназия № 29» г.о. Саранск рабочая программа рассчитана</w:t>
      </w:r>
      <w:r w:rsidRPr="00801F10">
        <w:rPr>
          <w:rFonts w:ascii="Times New Roman" w:hAnsi="Times New Roman" w:cs="Times New Roman"/>
          <w:sz w:val="24"/>
          <w:szCs w:val="24"/>
        </w:rPr>
        <w:t xml:space="preserve"> на </w:t>
      </w:r>
      <w:r w:rsidRPr="00801F10">
        <w:rPr>
          <w:rFonts w:ascii="Times New Roman" w:hAnsi="Times New Roman" w:cs="Times New Roman"/>
          <w:i/>
          <w:sz w:val="24"/>
          <w:szCs w:val="24"/>
        </w:rPr>
        <w:t>35 часов</w:t>
      </w:r>
      <w:r w:rsidRPr="00801F10">
        <w:rPr>
          <w:rFonts w:ascii="Times New Roman" w:hAnsi="Times New Roman" w:cs="Times New Roman"/>
          <w:sz w:val="24"/>
          <w:szCs w:val="24"/>
        </w:rPr>
        <w:t xml:space="preserve"> учебного времени, т.е. по 1 часу в неделю.</w:t>
      </w:r>
    </w:p>
    <w:p w:rsidR="00941319" w:rsidRPr="00801F10" w:rsidRDefault="00941319" w:rsidP="00941319">
      <w:pPr>
        <w:autoSpaceDE w:val="0"/>
        <w:autoSpaceDN w:val="0"/>
        <w:adjustRightInd w:val="0"/>
        <w:spacing w:after="0" w:line="360" w:lineRule="auto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0201B7">
        <w:rPr>
          <w:rFonts w:ascii="Times New Roman" w:hAnsi="Times New Roman" w:cs="Times New Roman"/>
          <w:sz w:val="24"/>
          <w:szCs w:val="24"/>
        </w:rPr>
        <w:t>Объём усвоения материала составляет 92%.</w:t>
      </w:r>
    </w:p>
    <w:p w:rsidR="00B63E45" w:rsidRPr="00801F10" w:rsidRDefault="00B63E45" w:rsidP="00801F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sz w:val="24"/>
          <w:szCs w:val="24"/>
        </w:rPr>
        <w:t>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801F10" w:rsidRDefault="00801F10" w:rsidP="00801F10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2142" w:rsidRPr="00801F10" w:rsidRDefault="00A52142" w:rsidP="00801F10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A52142" w:rsidRPr="00801F10" w:rsidRDefault="00A52142" w:rsidP="00801F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55B4" w:rsidRPr="00801F10" w:rsidRDefault="000655B4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sz w:val="24"/>
          <w:szCs w:val="24"/>
        </w:rPr>
        <w:t xml:space="preserve">   На протяжении многих веков люди спорили о том, когда следует начинать изучение права. К на</w:t>
      </w:r>
      <w:r w:rsidRPr="00801F10">
        <w:rPr>
          <w:rFonts w:ascii="Times New Roman" w:hAnsi="Times New Roman" w:cs="Times New Roman"/>
          <w:sz w:val="24"/>
          <w:szCs w:val="24"/>
        </w:rPr>
        <w:softHyphen/>
        <w:t>стоящему времени общепризнано раннее правовое образование и формирование правовой культуры человека. Постижение мира права в 6 классе осуществляется путем поэтапного знакомства детей с государством и правом. Обучаясь в 6 классе, у</w:t>
      </w:r>
      <w:r w:rsidR="00E26DB8" w:rsidRPr="00801F10">
        <w:rPr>
          <w:rFonts w:ascii="Times New Roman" w:hAnsi="Times New Roman" w:cs="Times New Roman"/>
          <w:sz w:val="24"/>
          <w:szCs w:val="24"/>
        </w:rPr>
        <w:t>ченики знакомятся с понятиями государства и правового государства</w:t>
      </w:r>
      <w:r w:rsidRPr="00801F10">
        <w:rPr>
          <w:rFonts w:ascii="Times New Roman" w:hAnsi="Times New Roman" w:cs="Times New Roman"/>
          <w:sz w:val="24"/>
          <w:szCs w:val="24"/>
        </w:rPr>
        <w:t xml:space="preserve">, </w:t>
      </w:r>
      <w:r w:rsidR="00E26DB8" w:rsidRPr="00801F10">
        <w:rPr>
          <w:rFonts w:ascii="Times New Roman" w:hAnsi="Times New Roman" w:cs="Times New Roman"/>
          <w:sz w:val="24"/>
          <w:szCs w:val="24"/>
        </w:rPr>
        <w:t>с основными их признаками.</w:t>
      </w:r>
      <w:r w:rsidRPr="00801F10">
        <w:rPr>
          <w:rFonts w:ascii="Times New Roman" w:hAnsi="Times New Roman" w:cs="Times New Roman"/>
          <w:sz w:val="24"/>
          <w:szCs w:val="24"/>
        </w:rPr>
        <w:t xml:space="preserve"> Они познают тот мир, в котором живут, взаимоотношения людей, правила, которые позволяют предотвращать конфликты, обеспечи</w:t>
      </w:r>
      <w:r w:rsidRPr="00801F10">
        <w:rPr>
          <w:rFonts w:ascii="Times New Roman" w:hAnsi="Times New Roman" w:cs="Times New Roman"/>
          <w:sz w:val="24"/>
          <w:szCs w:val="24"/>
        </w:rPr>
        <w:softHyphen/>
        <w:t xml:space="preserve">вать благополучие и порядок. 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  <w:u w:val="single"/>
        </w:rPr>
        <w:t>Образовательная задача</w:t>
      </w:r>
      <w:r w:rsidRPr="00801F10">
        <w:rPr>
          <w:color w:val="auto"/>
        </w:rPr>
        <w:t xml:space="preserve"> на этом этапе состоит </w:t>
      </w:r>
      <w:proofErr w:type="gramStart"/>
      <w:r w:rsidRPr="00801F10">
        <w:rPr>
          <w:color w:val="auto"/>
        </w:rPr>
        <w:t>в</w:t>
      </w:r>
      <w:proofErr w:type="gramEnd"/>
      <w:r w:rsidRPr="00801F10">
        <w:rPr>
          <w:color w:val="auto"/>
        </w:rPr>
        <w:t>:</w:t>
      </w:r>
    </w:p>
    <w:p w:rsidR="00B41D6E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 xml:space="preserve">• </w:t>
      </w:r>
      <w:proofErr w:type="gramStart"/>
      <w:r w:rsidRPr="00801F10">
        <w:rPr>
          <w:color w:val="auto"/>
        </w:rPr>
        <w:t>приобретении</w:t>
      </w:r>
      <w:proofErr w:type="gramEnd"/>
      <w:r w:rsidRPr="00801F10">
        <w:rPr>
          <w:color w:val="auto"/>
        </w:rPr>
        <w:t xml:space="preserve"> способности вычленять правовое содержание жизненной ситуации (вы</w:t>
      </w:r>
      <w:r w:rsidRPr="00801F10">
        <w:rPr>
          <w:color w:val="auto"/>
        </w:rPr>
        <w:softHyphen/>
        <w:t xml:space="preserve">явление ситуаций, регулируемых правом, этикой, моралью, различение этих ситуаций и т. п.); приобретении общих представлений (знаний) о праве, обществе и государстве. 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b/>
          <w:color w:val="auto"/>
        </w:rPr>
      </w:pPr>
      <w:r w:rsidRPr="00801F10">
        <w:rPr>
          <w:b/>
          <w:color w:val="auto"/>
        </w:rPr>
        <w:t>Условием решения образовательной задачи являются: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а) образовательная среда (уклад школы), обеспечивающая возможн</w:t>
      </w:r>
      <w:r w:rsidR="00B41D6E" w:rsidRPr="00801F10">
        <w:rPr>
          <w:color w:val="auto"/>
        </w:rPr>
        <w:t xml:space="preserve">ость реальной пробы себя в </w:t>
      </w:r>
      <w:r w:rsidRPr="00801F10">
        <w:rPr>
          <w:color w:val="auto"/>
        </w:rPr>
        <w:t>правовых ситуациях и анализе различных позиций участников реальных ситуаций;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б) учебные мероприятия двух типов: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- учебно-информационный блок (право как необходимое условие существования и развития че</w:t>
      </w:r>
      <w:r w:rsidRPr="00801F10">
        <w:rPr>
          <w:color w:val="auto"/>
        </w:rPr>
        <w:softHyphen/>
        <w:t>ловеческого общества);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- практикумы, в которых моделируются наиболее типичные правовые ситуации.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 xml:space="preserve">Вначале занятия по праву в основной школе предпочтительно организовывать в </w:t>
      </w:r>
      <w:proofErr w:type="spellStart"/>
      <w:r w:rsidRPr="00801F10">
        <w:rPr>
          <w:color w:val="auto"/>
        </w:rPr>
        <w:t>деятельностной</w:t>
      </w:r>
      <w:proofErr w:type="spellEnd"/>
      <w:r w:rsidRPr="00801F10">
        <w:rPr>
          <w:color w:val="auto"/>
        </w:rPr>
        <w:t xml:space="preserve"> форме. Допустимо сужение учебно-информационного блока при сохранении правового практику</w:t>
      </w:r>
      <w:r w:rsidRPr="00801F10">
        <w:rPr>
          <w:color w:val="auto"/>
        </w:rPr>
        <w:softHyphen/>
        <w:t>ма, который обеспечивает формирование особой чувствительности к ситуациям правовой сферы и тем самым закладывает основы последующего систематического курса права в основной школе.</w:t>
      </w:r>
    </w:p>
    <w:p w:rsidR="00E26DB8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lastRenderedPageBreak/>
        <w:t>Возможно</w:t>
      </w:r>
      <w:r w:rsidR="00E26DB8" w:rsidRPr="00801F10">
        <w:rPr>
          <w:color w:val="auto"/>
        </w:rPr>
        <w:t>,</w:t>
      </w:r>
      <w:r w:rsidRPr="00801F10">
        <w:rPr>
          <w:color w:val="auto"/>
        </w:rPr>
        <w:t xml:space="preserve"> и желательно использование разнообразных форм внеурочной работы, однако необ</w:t>
      </w:r>
      <w:r w:rsidRPr="00801F10">
        <w:rPr>
          <w:color w:val="auto"/>
        </w:rPr>
        <w:softHyphen/>
        <w:t>ходимо, чтобы все учащиеся в той или иной форме получили первичные правовые представления на уроке.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 xml:space="preserve">Правовое воспитание является одним из важных условий формирования правовой культуры и законопослушного поведения человека в обществе. 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 xml:space="preserve">     </w:t>
      </w:r>
      <w:r w:rsidR="000655B4" w:rsidRPr="00801F10">
        <w:rPr>
          <w:color w:val="auto"/>
        </w:rPr>
        <w:t>Воспитание правовой культуры и законопослушного поведения школьников – это целенаправленная система мер, формирующая установки гражданственности, уважения и соблюдения права, цивилизованных способов решения спор</w:t>
      </w:r>
      <w:r w:rsidR="008D3024" w:rsidRPr="00801F10">
        <w:rPr>
          <w:color w:val="auto"/>
        </w:rPr>
        <w:t xml:space="preserve">ов, профилактики правонарушений. </w:t>
      </w:r>
      <w:r w:rsidR="000655B4" w:rsidRPr="00801F10">
        <w:rPr>
          <w:color w:val="auto"/>
        </w:rPr>
        <w:t>Одним из важных  сре</w:t>
      </w:r>
      <w:proofErr w:type="gramStart"/>
      <w:r w:rsidR="000655B4" w:rsidRPr="00801F10">
        <w:rPr>
          <w:color w:val="auto"/>
        </w:rPr>
        <w:t>дств  пр</w:t>
      </w:r>
      <w:proofErr w:type="gramEnd"/>
      <w:r w:rsidR="000655B4" w:rsidRPr="00801F10">
        <w:rPr>
          <w:color w:val="auto"/>
        </w:rPr>
        <w:t>авового воспитания является  ответственность. Становление государством определенных мер ответственности за те или иные правонарушения необходимо для поддержания правопорядка.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Воспитание правовой культуры и законопослушного поведения школьников необходимо рассматривать как фактор проявления правовой культуры личности. К структурным элементам правовой культуры личности относится знание системы основных правовых предписаний, понимание принципов права, глубокое внутреннее уважение к праву, законам, законности и правопорядку, убежденность в необходимости соблюдения их требованию, активная жизненная позиция в правовой сфере и умение реализовывать правовые знания в процессе правомерного социально-активного поведения.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Правовое воспитание как система, как комплекс целенаправленных мер и средств воздействия на сознание школьников приобретает актуальность в подростковом возрасте, когда подростки могут уже сознательно воспринимать сущность законов.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Система правового воспитания должна быть ориентирована на формирование привычек и социальных установок, которые не противоречат требованиям социально-правовых норм. Центральной задачей правового  воспитания является достижение такого положения, когда уважение к праву становится непосредственным, личным убеждением школьника.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Важно, чтобы учащиеся хорошо ориентировались в вопросах законности и правопорядка, ориентировались в вопросах правомерного поведения, знали правонарушения и  ответственность, которая предусмотрена за них. Необходимо у</w:t>
      </w:r>
      <w:r w:rsidR="008D3024" w:rsidRPr="00801F10">
        <w:rPr>
          <w:color w:val="auto"/>
        </w:rPr>
        <w:t>делить внимание понятиям «государство», «правовое государство» «право», «конституционное право».</w:t>
      </w:r>
      <w:r w:rsidRPr="00801F10">
        <w:rPr>
          <w:color w:val="auto"/>
        </w:rPr>
        <w:t xml:space="preserve"> В этом состоит уникальность  воспитания правовой культуры, формирования законопослушного поведения школьников.</w:t>
      </w:r>
    </w:p>
    <w:p w:rsidR="000655B4" w:rsidRPr="00801F10" w:rsidRDefault="008D302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   </w:t>
      </w:r>
      <w:r w:rsidR="000655B4" w:rsidRPr="00801F10">
        <w:rPr>
          <w:color w:val="auto"/>
        </w:rPr>
        <w:t xml:space="preserve">Практическая направленность правового воспитания, формирования законопослушного гражданина предполагает, что недостаточно иметь юридическую </w:t>
      </w:r>
      <w:r w:rsidR="000655B4" w:rsidRPr="00801F10">
        <w:rPr>
          <w:color w:val="auto"/>
        </w:rPr>
        <w:lastRenderedPageBreak/>
        <w:t>информацию, важно уметь грамотно ею пользоваться. Только тогда право защищает человека. В процессе учёбы школьники должны освоить специальные умения и навыки, научиться законным и нравственным способом защиты прав и свобод. Гражданское общество начинается с  воспитания гражданина.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b/>
          <w:color w:val="auto"/>
        </w:rPr>
        <w:t>Цель программы:</w:t>
      </w:r>
      <w:r w:rsidRPr="00801F10">
        <w:rPr>
          <w:color w:val="auto"/>
        </w:rPr>
        <w:t xml:space="preserve">   формирование правовой культуры учащихся.</w:t>
      </w:r>
    </w:p>
    <w:p w:rsidR="000655B4" w:rsidRPr="00801F10" w:rsidRDefault="000655B4" w:rsidP="00801F10">
      <w:pPr>
        <w:pStyle w:val="a3"/>
        <w:spacing w:line="360" w:lineRule="auto"/>
        <w:ind w:firstLine="709"/>
        <w:jc w:val="both"/>
        <w:rPr>
          <w:b/>
          <w:color w:val="auto"/>
        </w:rPr>
      </w:pPr>
      <w:r w:rsidRPr="00801F10">
        <w:rPr>
          <w:b/>
          <w:color w:val="auto"/>
        </w:rPr>
        <w:t>Задачи программы: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1. С</w:t>
      </w:r>
      <w:r w:rsidR="000655B4" w:rsidRPr="00801F10">
        <w:rPr>
          <w:color w:val="auto"/>
        </w:rPr>
        <w:t>оздать целостное представление о личной ответственности за антиобщественные деяния, предусмотренные угол</w:t>
      </w:r>
      <w:r w:rsidRPr="00801F10">
        <w:rPr>
          <w:color w:val="auto"/>
        </w:rPr>
        <w:t>овным и административным правом.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2. Н</w:t>
      </w:r>
      <w:r w:rsidR="000655B4" w:rsidRPr="00801F10">
        <w:rPr>
          <w:color w:val="auto"/>
        </w:rPr>
        <w:t>аучить учащихся вести себя в общественных местах, соблюдать дисциплину и порядок в школе</w:t>
      </w:r>
      <w:r w:rsidRPr="00801F10">
        <w:rPr>
          <w:color w:val="auto"/>
        </w:rPr>
        <w:t>.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3. С</w:t>
      </w:r>
      <w:r w:rsidR="000655B4" w:rsidRPr="00801F10">
        <w:rPr>
          <w:color w:val="auto"/>
        </w:rPr>
        <w:t>формировать умение различать</w:t>
      </w:r>
      <w:r w:rsidRPr="00801F10">
        <w:rPr>
          <w:color w:val="auto"/>
        </w:rPr>
        <w:t xml:space="preserve"> хорошие и плохие поступки.</w:t>
      </w:r>
    </w:p>
    <w:p w:rsidR="000655B4" w:rsidRPr="00801F10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4. С</w:t>
      </w:r>
      <w:r w:rsidR="000655B4" w:rsidRPr="00801F10">
        <w:rPr>
          <w:color w:val="auto"/>
        </w:rPr>
        <w:t>пособствовать развитию, становлению и укреплению гражданской позиции, отрицательн</w:t>
      </w:r>
      <w:r w:rsidRPr="00801F10">
        <w:rPr>
          <w:color w:val="auto"/>
        </w:rPr>
        <w:t>ому отношению к правонарушениям.</w:t>
      </w:r>
    </w:p>
    <w:p w:rsidR="000655B4" w:rsidRDefault="00516EE5" w:rsidP="00801F10">
      <w:pPr>
        <w:pStyle w:val="a3"/>
        <w:spacing w:line="360" w:lineRule="auto"/>
        <w:ind w:firstLine="709"/>
        <w:jc w:val="both"/>
        <w:rPr>
          <w:color w:val="auto"/>
        </w:rPr>
      </w:pPr>
      <w:r w:rsidRPr="00801F10">
        <w:rPr>
          <w:color w:val="auto"/>
        </w:rPr>
        <w:t>5. П</w:t>
      </w:r>
      <w:r w:rsidR="000655B4" w:rsidRPr="00801F10">
        <w:rPr>
          <w:color w:val="auto"/>
        </w:rPr>
        <w:t xml:space="preserve">редупредить опасность необдуманных действий, свойственных подростковому возрасту, которые могут привести к совершению преступлений. </w:t>
      </w:r>
    </w:p>
    <w:p w:rsidR="00941319" w:rsidRDefault="00941319" w:rsidP="0094131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</w:p>
    <w:p w:rsidR="00941319" w:rsidRPr="00040BC4" w:rsidRDefault="00941319" w:rsidP="00941319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     Изучение школьного курса по правоведению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пред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ставляет значительные трудности для детей </w:t>
      </w:r>
      <w:r>
        <w:rPr>
          <w:rFonts w:ascii="Times New Roman" w:hAnsi="Times New Roman" w:cs="Times New Roman"/>
          <w:color w:val="000000"/>
          <w:sz w:val="24"/>
          <w:szCs w:val="24"/>
        </w:rPr>
        <w:t>с ЗПР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 в силу особенностей их познава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тельной деятельности. Для этих детей харак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терны недостаточный уровень развития ло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>гического мышления, затруднения в уста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новлении причинно-следственных связей,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сниженная память, отставание в развитии 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речи. В связи с этим обучающиеся замедленно овладевают необходимыми обобщен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ными историческими, представлениями и понятиями, плохо запоминают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понятия и их определения</w:t>
      </w:r>
      <w:r w:rsidRPr="00040BC4">
        <w:rPr>
          <w:rFonts w:ascii="Times New Roman" w:hAnsi="Times New Roman" w:cs="Times New Roman"/>
          <w:color w:val="000000"/>
          <w:spacing w:val="-1"/>
          <w:sz w:val="24"/>
          <w:szCs w:val="24"/>
        </w:rPr>
        <w:t>, затрудняются в анализе и обобщении конкрет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ных 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фактов, в понимании 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закономерностей общественного развития.</w:t>
      </w:r>
    </w:p>
    <w:p w:rsidR="00941319" w:rsidRPr="00040BC4" w:rsidRDefault="00941319" w:rsidP="00941319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На уроках по правоведению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школьники нуждаются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>в специально организованной помощи, на</w:t>
      </w:r>
      <w:r w:rsidRPr="00040BC4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правленной на то, чтобы облегчить им усвое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ние учебного материала.</w:t>
      </w:r>
    </w:p>
    <w:p w:rsidR="00941319" w:rsidRPr="00040BC4" w:rsidRDefault="00941319" w:rsidP="00941319">
      <w:pPr>
        <w:shd w:val="clear" w:color="auto" w:fill="FFFFFF"/>
        <w:spacing w:line="360" w:lineRule="auto"/>
        <w:ind w:firstLine="187"/>
        <w:jc w:val="both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Учителю рекомендуется активно привле</w:t>
      </w:r>
      <w:r w:rsidRPr="00040BC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кать дополнительный наглядный материал, 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технические средства обучения, а также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учить детей работать с учебником. Большую роль </w:t>
      </w:r>
      <w:r>
        <w:rPr>
          <w:rFonts w:ascii="Times New Roman" w:hAnsi="Times New Roman" w:cs="Times New Roman"/>
          <w:color w:val="000000"/>
          <w:sz w:val="24"/>
          <w:szCs w:val="24"/>
        </w:rPr>
        <w:t>в обучении детей с ЗПР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 играет</w:t>
      </w:r>
      <w:r w:rsidRPr="00040BC4">
        <w:rPr>
          <w:rFonts w:ascii="Times New Roman" w:hAnsi="Times New Roman" w:cs="Times New Roman"/>
          <w:sz w:val="24"/>
          <w:szCs w:val="24"/>
        </w:rPr>
        <w:t xml:space="preserve">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составление разнообразных опорных 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«памяток», словариков, таблиц и схем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.</w:t>
      </w:r>
    </w:p>
    <w:p w:rsidR="00941319" w:rsidRPr="00040BC4" w:rsidRDefault="00941319" w:rsidP="0094131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Обучающиеся  с ЗПР</w:t>
      </w:r>
      <w:r w:rsidRPr="00040B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имеют общие особенности психического развития:</w:t>
      </w:r>
    </w:p>
    <w:p w:rsidR="00941319" w:rsidRPr="00040BC4" w:rsidRDefault="00941319" w:rsidP="00941319">
      <w:pPr>
        <w:numPr>
          <w:ilvl w:val="0"/>
          <w:numId w:val="24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Недостаточная</w:t>
      </w:r>
      <w:proofErr w:type="gram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учебно-познавательных мотивов и познавательных интересов;</w:t>
      </w:r>
    </w:p>
    <w:p w:rsidR="00941319" w:rsidRPr="00040BC4" w:rsidRDefault="00941319" w:rsidP="00941319">
      <w:pPr>
        <w:numPr>
          <w:ilvl w:val="0"/>
          <w:numId w:val="24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Несформированность</w:t>
      </w:r>
      <w:proofErr w:type="spell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УУД;</w:t>
      </w:r>
    </w:p>
    <w:p w:rsidR="00941319" w:rsidRPr="00040BC4" w:rsidRDefault="00941319" w:rsidP="00941319">
      <w:pPr>
        <w:numPr>
          <w:ilvl w:val="0"/>
          <w:numId w:val="24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Слабое развитие навыков самостоятельной работы;</w:t>
      </w:r>
    </w:p>
    <w:p w:rsidR="00941319" w:rsidRPr="00040BC4" w:rsidRDefault="00941319" w:rsidP="00941319">
      <w:pPr>
        <w:numPr>
          <w:ilvl w:val="0"/>
          <w:numId w:val="24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Постоянная потребность в направляющей помощи учителя;</w:t>
      </w:r>
    </w:p>
    <w:p w:rsidR="00941319" w:rsidRPr="00040BC4" w:rsidRDefault="00941319" w:rsidP="00941319">
      <w:pPr>
        <w:numPr>
          <w:ilvl w:val="0"/>
          <w:numId w:val="24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Быстрая истощаемость психических функций, трудности в переключаемости от одного вида деятельности к другим;</w:t>
      </w:r>
    </w:p>
    <w:p w:rsidR="00941319" w:rsidRPr="00040BC4" w:rsidRDefault="00941319" w:rsidP="00941319">
      <w:pPr>
        <w:numPr>
          <w:ilvl w:val="0"/>
          <w:numId w:val="24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Трудности в воспроизведении изученного материала;</w:t>
      </w:r>
    </w:p>
    <w:p w:rsidR="00941319" w:rsidRPr="00040BC4" w:rsidRDefault="00941319" w:rsidP="00941319">
      <w:pPr>
        <w:numPr>
          <w:ilvl w:val="0"/>
          <w:numId w:val="24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Низкая скорость выполнения задач;</w:t>
      </w:r>
    </w:p>
    <w:p w:rsidR="00941319" w:rsidRPr="00040BC4" w:rsidRDefault="00941319" w:rsidP="00941319">
      <w:pPr>
        <w:numPr>
          <w:ilvl w:val="0"/>
          <w:numId w:val="24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Отставание в развитии словесно-логического мышления;</w:t>
      </w:r>
    </w:p>
    <w:p w:rsidR="00941319" w:rsidRPr="00040BC4" w:rsidRDefault="00941319" w:rsidP="0094131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С учетом обозначенных особенностей можно выделить три группы взаимосвязанных </w:t>
      </w:r>
      <w:r w:rsidRPr="00040B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задач коррекционной работы на уроке:</w:t>
      </w:r>
    </w:p>
    <w:p w:rsidR="00941319" w:rsidRPr="00040BC4" w:rsidRDefault="00941319" w:rsidP="0094131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1.Устранение причин трудностей в освоении учебной программы.</w:t>
      </w:r>
    </w:p>
    <w:p w:rsidR="00941319" w:rsidRPr="00040BC4" w:rsidRDefault="00941319" w:rsidP="0094131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2.Компенсация нарушенных психических функций (особенно сенсорных функций).</w:t>
      </w:r>
    </w:p>
    <w:p w:rsidR="00941319" w:rsidRPr="00040BC4" w:rsidRDefault="00941319" w:rsidP="00941319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3.Восполнение пробелов в знаниях.</w:t>
      </w:r>
    </w:p>
    <w:p w:rsidR="00941319" w:rsidRPr="00040BC4" w:rsidRDefault="00941319" w:rsidP="00941319">
      <w:pPr>
        <w:pStyle w:val="a3"/>
        <w:spacing w:line="360" w:lineRule="auto"/>
        <w:jc w:val="both"/>
      </w:pPr>
      <w:r w:rsidRPr="00040BC4">
        <w:rPr>
          <w:shd w:val="clear" w:color="auto" w:fill="FFFFFF"/>
        </w:rPr>
        <w:t xml:space="preserve">      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 учебной программы по предмету. Интеграция не противопоставляется системе специального образования, а сближает две образовательные системы – общую и специальную, делая проницаемыми границы между ними, позволяя преодолеть барьеры изолированности.</w:t>
      </w:r>
    </w:p>
    <w:p w:rsidR="00941319" w:rsidRPr="00801F10" w:rsidRDefault="00941319" w:rsidP="00801F10">
      <w:pPr>
        <w:pStyle w:val="a3"/>
        <w:spacing w:line="360" w:lineRule="auto"/>
        <w:ind w:firstLine="709"/>
        <w:jc w:val="both"/>
        <w:rPr>
          <w:color w:val="auto"/>
        </w:rPr>
      </w:pPr>
    </w:p>
    <w:p w:rsidR="00A52142" w:rsidRPr="00801F10" w:rsidRDefault="00A52142" w:rsidP="00801F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2C80" w:rsidRPr="00801F10" w:rsidRDefault="00D12A3F" w:rsidP="00801F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9F2C80" w:rsidRPr="00801F10" w:rsidRDefault="00685327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Тема</w:t>
      </w:r>
      <w:proofErr w:type="gramStart"/>
      <w:r w:rsidRPr="00801F10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801F1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2C80" w:rsidRPr="00801F10">
        <w:rPr>
          <w:rFonts w:ascii="Times New Roman" w:hAnsi="Times New Roman" w:cs="Times New Roman"/>
          <w:b/>
          <w:sz w:val="24"/>
          <w:szCs w:val="24"/>
        </w:rPr>
        <w:t xml:space="preserve"> «Государство» (7ч.)</w:t>
      </w:r>
    </w:p>
    <w:p w:rsidR="00F012D0" w:rsidRPr="00801F10" w:rsidRDefault="009F2C80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sz w:val="24"/>
          <w:szCs w:val="24"/>
        </w:rPr>
        <w:t xml:space="preserve">    Что такое государство. Основные признаки государства.  Функции государства. Формы государств: форма правления, форма государственного устройства, форма государственного режима. Что такое правовое государство. Признаки правового государства.</w:t>
      </w:r>
    </w:p>
    <w:p w:rsidR="00F012D0" w:rsidRPr="00801F10" w:rsidRDefault="00613BB3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Тема 2.</w:t>
      </w:r>
      <w:r w:rsidR="00F012D0" w:rsidRPr="00801F10">
        <w:rPr>
          <w:rFonts w:ascii="Times New Roman" w:hAnsi="Times New Roman" w:cs="Times New Roman"/>
          <w:b/>
          <w:sz w:val="24"/>
          <w:szCs w:val="24"/>
        </w:rPr>
        <w:t>«Что такое право» (7ч.)</w:t>
      </w:r>
    </w:p>
    <w:p w:rsidR="00F012D0" w:rsidRPr="00801F10" w:rsidRDefault="00F012D0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sz w:val="24"/>
          <w:szCs w:val="24"/>
        </w:rPr>
        <w:t xml:space="preserve">     Определение права, признаки права. Происхождение права, основные пути его формирования.</w:t>
      </w:r>
      <w:r w:rsidR="003D4E3A" w:rsidRPr="00801F10">
        <w:rPr>
          <w:rFonts w:ascii="Times New Roman" w:hAnsi="Times New Roman" w:cs="Times New Roman"/>
          <w:sz w:val="24"/>
          <w:szCs w:val="24"/>
        </w:rPr>
        <w:t xml:space="preserve"> </w:t>
      </w:r>
      <w:r w:rsidRPr="00801F10">
        <w:rPr>
          <w:rFonts w:ascii="Times New Roman" w:hAnsi="Times New Roman" w:cs="Times New Roman"/>
          <w:sz w:val="24"/>
          <w:szCs w:val="24"/>
        </w:rPr>
        <w:t xml:space="preserve">Нормы права и их система. Отрасли и институты  права. </w:t>
      </w:r>
      <w:r w:rsidRPr="00801F10">
        <w:rPr>
          <w:rFonts w:ascii="Times New Roman" w:eastAsia="Times New Roman" w:hAnsi="Times New Roman" w:cs="Times New Roman"/>
          <w:bCs/>
          <w:spacing w:val="-6"/>
          <w:sz w:val="24"/>
          <w:szCs w:val="24"/>
        </w:rPr>
        <w:t xml:space="preserve">Формы реализации (источники) права. </w:t>
      </w:r>
      <w:r w:rsidRPr="00801F10">
        <w:rPr>
          <w:rFonts w:ascii="Times New Roman" w:hAnsi="Times New Roman" w:cs="Times New Roman"/>
          <w:sz w:val="24"/>
          <w:szCs w:val="24"/>
        </w:rPr>
        <w:t>Право и справедливость. Ценность права и его роль в жизни общества.</w:t>
      </w:r>
    </w:p>
    <w:p w:rsidR="006C2AE6" w:rsidRPr="00801F10" w:rsidRDefault="00613BB3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3. </w:t>
      </w:r>
      <w:r w:rsidR="00F012D0" w:rsidRPr="00801F10">
        <w:rPr>
          <w:rFonts w:ascii="Times New Roman" w:hAnsi="Times New Roman" w:cs="Times New Roman"/>
          <w:b/>
          <w:sz w:val="24"/>
          <w:szCs w:val="24"/>
        </w:rPr>
        <w:t xml:space="preserve"> «Конституционное право» (</w:t>
      </w:r>
      <w:r w:rsidR="00685327" w:rsidRPr="00801F10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F012D0" w:rsidRPr="00801F10">
        <w:rPr>
          <w:rFonts w:ascii="Times New Roman" w:hAnsi="Times New Roman" w:cs="Times New Roman"/>
          <w:b/>
          <w:sz w:val="24"/>
          <w:szCs w:val="24"/>
        </w:rPr>
        <w:t>ч.)</w:t>
      </w:r>
    </w:p>
    <w:p w:rsidR="006C2AE6" w:rsidRPr="00801F10" w:rsidRDefault="006C2AE6" w:rsidP="00801F1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lastRenderedPageBreak/>
        <w:t>Понятие конституции, ее виды. Конституционное право России, его принципы и источники. Конституционная система. Понятие конституционализма.</w:t>
      </w:r>
    </w:p>
    <w:p w:rsidR="006C2AE6" w:rsidRPr="00801F10" w:rsidRDefault="006C2AE6" w:rsidP="00801F10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Основы  конституционного  строя.   Содержание вступительной части Конституции. Российская Федерация — демократическое федеративное правовое государство с республиканской формой правления.   Социальное  государство.   Светское  государство.  Человек, его права и свободы — высшая ценность. Многонациональный народ России — носитель суверенитета и источник власти. Субъекты осуществления государственной власти. Прямое действие Конституции РФ.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Федеративное устройство России. Равенство субъектов федерации.  Целостность  и  неприкосновенность территории  Российской Федерации.  Виды  субъектов  РФ.   Федеральное  законодательство и законы субъектов РФ. Проблема сепаратизма.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Президент Российской Федерации. Статус главы государства. Гарант Конституции РФ, прав и свобод человека и гражданина. Полномочия Президента РФ. Условия досрочного прекращения полномочий Президента или отрешения его от должности.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Федеральное Собрание Российской Федерации. Парламенты в европейской политической традиции. Парламентаризм. Две палаты Федерального Собрания — Совет Федерации и Государственная Дума, их состав и способы формирования. Комитеты и комиссии обеих палат. Предметы ведения Совета Федерации и Государственной Думы. Порядок принятия и вступления в силу законов Российской Федерации.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Правительство Российской Федерации, его состав и порядок формирования. Полномочия Правительства РФ. Досрочное прекращение полномочий Правительства РФ. Судебная власть в РФ. Судебная система: федеральные суды и суды субъектов РФ. Принципы судопроизводства. Присяжные заседатели. Прокуратура РФ как единая централизованная система. Функции прокуратуры. Генеральный прокурор РФ.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Местное самоуправление. Решение вопросов местного значения. Муниципальная собственность. Самостоятельность местного самоуправления в пределах его полномочий. Структура и формирование местного самоуправления.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Права, свободы и обязанности человека и гражданина. Значение Всеобщей декларации прав человека. Международные договоры о правах человека: Содержание Международного Билля о правах человека. Виды международных документов о правах человека.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Гражданские права. Равенство прав и свобод людей. Право на жизнь. Запрет рабства и пыток. Равенство перед законом. Принцип презумпции невиновности. Право на свободу передвижения. Право на свободу мысли, совести и религии.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lastRenderedPageBreak/>
        <w:t>Политические права. Право на свободу убеждений. Право на свободу мирных собраний и ассоциаций. Право принимать участие в управлении своей страной непосредственно или через посредство избранных представителей.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Экономические, социальные и культурные права. Право владеть имуществом. Право на социальное обеспечение и на осуществление прав в экономической, социальной и культурной областях. Право на труд, на свободный выбор работы. Право на отдых. Право на образование. Право участвовать в культурной и научной жизни общества.</w:t>
      </w:r>
    </w:p>
    <w:p w:rsidR="006C2AE6" w:rsidRPr="00801F10" w:rsidRDefault="006C2AE6" w:rsidP="00801F10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Cs/>
          <w:sz w:val="24"/>
          <w:szCs w:val="24"/>
        </w:rPr>
        <w:t>Избирательные права граждан. Активное избирательное право. Пассивное избирательное право. Принципы демократических выборов. Избирательное законодательство.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4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. Гражданское право (3 часа). </w:t>
      </w:r>
      <w:r w:rsidRPr="00801F10">
        <w:rPr>
          <w:rFonts w:ascii="Times New Roman" w:hAnsi="Times New Roman" w:cs="Times New Roman"/>
          <w:sz w:val="24"/>
          <w:szCs w:val="24"/>
        </w:rPr>
        <w:t xml:space="preserve">Гражданское право. Отношения, регулируемые гражданским правом. Участники гражданско-правовых отношений. Физические и юридические лица. Источники гражданского права. Особенности гражданского кодекса РФ. Гражданская дееспособность. Гражданская правоспособность. 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5</w:t>
      </w:r>
      <w:r w:rsidRPr="00801F10">
        <w:rPr>
          <w:rFonts w:ascii="Times New Roman" w:hAnsi="Times New Roman" w:cs="Times New Roman"/>
          <w:b/>
          <w:sz w:val="24"/>
          <w:szCs w:val="24"/>
        </w:rPr>
        <w:t>.  Семейное право (</w:t>
      </w:r>
      <w:r w:rsidR="00F772AA" w:rsidRPr="00801F10">
        <w:rPr>
          <w:rFonts w:ascii="Times New Roman" w:hAnsi="Times New Roman" w:cs="Times New Roman"/>
          <w:b/>
          <w:sz w:val="24"/>
          <w:szCs w:val="24"/>
        </w:rPr>
        <w:t>2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 часа). </w:t>
      </w:r>
      <w:r w:rsidRPr="00801F10">
        <w:rPr>
          <w:rFonts w:ascii="Times New Roman" w:hAnsi="Times New Roman" w:cs="Times New Roman"/>
          <w:sz w:val="24"/>
          <w:szCs w:val="24"/>
        </w:rPr>
        <w:t>Понятие «брак» по семейному законодательству. Условия вступления в брак. Порядок регистрации брака. Али</w:t>
      </w:r>
      <w:r w:rsidRPr="00801F10">
        <w:rPr>
          <w:rFonts w:ascii="Times New Roman" w:hAnsi="Times New Roman" w:cs="Times New Roman"/>
          <w:sz w:val="24"/>
          <w:szCs w:val="24"/>
        </w:rPr>
        <w:softHyphen/>
        <w:t>менты; лишение родительских прав; опека; по</w:t>
      </w:r>
      <w:r w:rsidRPr="00801F10">
        <w:rPr>
          <w:rFonts w:ascii="Times New Roman" w:hAnsi="Times New Roman" w:cs="Times New Roman"/>
          <w:sz w:val="24"/>
          <w:szCs w:val="24"/>
        </w:rPr>
        <w:softHyphen/>
        <w:t>печительство; усыновление.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6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. Трудовое право (3 часа). </w:t>
      </w:r>
      <w:r w:rsidRPr="00801F10">
        <w:rPr>
          <w:rFonts w:ascii="Times New Roman" w:hAnsi="Times New Roman" w:cs="Times New Roman"/>
          <w:sz w:val="24"/>
          <w:szCs w:val="24"/>
        </w:rPr>
        <w:t xml:space="preserve">Трудовое право. Содержание трудовых правоотношений. Участники трудовых правоотношений. Источники трудового права. Продолжительность рабочего дня. Виды времени отдыха. Заработная плата. </w:t>
      </w:r>
      <w:r w:rsidRPr="00801F10">
        <w:rPr>
          <w:rFonts w:ascii="Times New Roman" w:hAnsi="Times New Roman" w:cs="Times New Roman"/>
          <w:bCs/>
          <w:sz w:val="24"/>
          <w:szCs w:val="24"/>
        </w:rPr>
        <w:t>Системы оплаты труда: повремен</w:t>
      </w:r>
      <w:r w:rsidRPr="00801F10">
        <w:rPr>
          <w:rFonts w:ascii="Times New Roman" w:hAnsi="Times New Roman" w:cs="Times New Roman"/>
          <w:bCs/>
          <w:sz w:val="24"/>
          <w:szCs w:val="24"/>
        </w:rPr>
        <w:softHyphen/>
        <w:t>ная, сдельная, дополнительная. Охрана труда.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7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. Административное право (2 часа). </w:t>
      </w:r>
      <w:r w:rsidRPr="00801F10">
        <w:rPr>
          <w:rFonts w:ascii="Times New Roman" w:hAnsi="Times New Roman" w:cs="Times New Roman"/>
          <w:sz w:val="24"/>
          <w:szCs w:val="24"/>
        </w:rPr>
        <w:t>Административное право. Субъекты административных правоотношений. Источники административного права. Ответственность за административные правонарушения. Признаки административных правонарушений.</w:t>
      </w:r>
    </w:p>
    <w:p w:rsidR="00685327" w:rsidRPr="00801F10" w:rsidRDefault="00685327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 xml:space="preserve">Тема </w:t>
      </w:r>
      <w:r w:rsidR="00613BB3" w:rsidRPr="00801F10">
        <w:rPr>
          <w:rFonts w:ascii="Times New Roman" w:hAnsi="Times New Roman" w:cs="Times New Roman"/>
          <w:b/>
          <w:sz w:val="24"/>
          <w:szCs w:val="24"/>
        </w:rPr>
        <w:t>8</w:t>
      </w:r>
      <w:r w:rsidR="00790E2A" w:rsidRPr="00801F10">
        <w:rPr>
          <w:rFonts w:ascii="Times New Roman" w:hAnsi="Times New Roman" w:cs="Times New Roman"/>
          <w:b/>
          <w:sz w:val="24"/>
          <w:szCs w:val="24"/>
        </w:rPr>
        <w:t>. Уголовное право (</w:t>
      </w:r>
      <w:r w:rsidR="00F772AA" w:rsidRPr="00801F10">
        <w:rPr>
          <w:rFonts w:ascii="Times New Roman" w:hAnsi="Times New Roman" w:cs="Times New Roman"/>
          <w:b/>
          <w:sz w:val="24"/>
          <w:szCs w:val="24"/>
        </w:rPr>
        <w:t>2</w:t>
      </w:r>
      <w:r w:rsidRPr="00801F10">
        <w:rPr>
          <w:rFonts w:ascii="Times New Roman" w:hAnsi="Times New Roman" w:cs="Times New Roman"/>
          <w:b/>
          <w:sz w:val="24"/>
          <w:szCs w:val="24"/>
        </w:rPr>
        <w:t xml:space="preserve"> часа). </w:t>
      </w:r>
      <w:r w:rsidRPr="00801F10">
        <w:rPr>
          <w:rFonts w:ascii="Times New Roman" w:hAnsi="Times New Roman" w:cs="Times New Roman"/>
          <w:sz w:val="24"/>
          <w:szCs w:val="24"/>
        </w:rPr>
        <w:t>Уголовное право. Принципы российского уголовного законодательства. Источник уголовного права. Структура УК РФ. Особенности УК РФ.</w:t>
      </w:r>
    </w:p>
    <w:p w:rsidR="001969D0" w:rsidRPr="00801F10" w:rsidRDefault="00613BB3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Тема 9. Повторение и обобщение (2 часа).</w:t>
      </w:r>
    </w:p>
    <w:p w:rsidR="00F772AA" w:rsidRPr="00801F10" w:rsidRDefault="00F772AA" w:rsidP="00801F10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1F10">
        <w:rPr>
          <w:rFonts w:ascii="Times New Roman" w:hAnsi="Times New Roman" w:cs="Times New Roman"/>
          <w:b/>
          <w:sz w:val="24"/>
          <w:szCs w:val="24"/>
        </w:rPr>
        <w:t>Резерв (2 часа).</w:t>
      </w:r>
    </w:p>
    <w:p w:rsidR="00BF5537" w:rsidRPr="00801F10" w:rsidRDefault="00BF5537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529CE" w:rsidRPr="00801F10" w:rsidRDefault="0093415B" w:rsidP="00801F10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ОЖИДАЕМЫЕ РЕЗУЛЬТАТЫ О</w:t>
      </w:r>
      <w:r w:rsidR="00D12A3F"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БУЧЕНИЯ</w:t>
      </w:r>
    </w:p>
    <w:p w:rsidR="00FD6E9E" w:rsidRPr="00801F10" w:rsidRDefault="00FD6E9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Личностными результатами ученика</w:t>
      </w: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, формируемыми при изучении содержания курса по праву, являются:</w:t>
      </w:r>
    </w:p>
    <w:p w:rsidR="00F529CE" w:rsidRPr="00801F10" w:rsidRDefault="00F529CE" w:rsidP="00801F10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мотивированность</w:t>
      </w:r>
      <w:proofErr w:type="spell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F529CE" w:rsidRPr="00801F10" w:rsidRDefault="00F529CE" w:rsidP="00801F10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заинтересованность не только в личном успехе, но и в развитии различных сторон жизни общества, в благополучии и процветании своей страны; </w:t>
      </w:r>
    </w:p>
    <w:p w:rsidR="00F529CE" w:rsidRPr="00801F10" w:rsidRDefault="00F529CE" w:rsidP="00801F10">
      <w:pPr>
        <w:pStyle w:val="a6"/>
        <w:numPr>
          <w:ilvl w:val="0"/>
          <w:numId w:val="20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ценностные ориентиры, основанные на идеях патриотизма, любви и уважения к Отечеству; на отношении к человеку, его правам и свободам как высшей ценности; на стремлении к укреплению исторически сложившегося государственного единства; на признании равноправия народов, единства разнообразных культур; на убежденности в важности для общества семьи и семейных традиций; на осознании необходимости поддержания гражданского мира и согласия и своей ответственности за судьбу страны перед нынешними и грядущими поколениями.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Метапредметные</w:t>
      </w:r>
      <w:proofErr w:type="spellEnd"/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результаты</w:t>
      </w: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изучения прав человека учениками основной школы проявляются </w:t>
      </w: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сознательно организовывать свою познавательную деятельность (от постановки цели до получения и оценки результата);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умении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объяснять явления и процессы социальной действительности с научных, социально-философских позиций;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рассматривать их комплексно в контексте сложившихся реалий и возможных перспектив;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способности анализировать реальные социальные ситуации, выбирать адекватные способы деятельности и модели поведения в рамках реализуемых основных социальных ролей (производитель, потребитель и др.);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овладении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 </w:t>
      </w:r>
    </w:p>
    <w:p w:rsidR="00F529CE" w:rsidRPr="00801F10" w:rsidRDefault="00F529CE" w:rsidP="00801F10">
      <w:pPr>
        <w:pStyle w:val="a6"/>
        <w:numPr>
          <w:ilvl w:val="0"/>
          <w:numId w:val="21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умении выполнять познавательные и практические задания, в том числе с использованием проектной деятельности на уроках и в доступной социальной практике, </w:t>
      </w: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1) использование элементов причинно-следственного анализа;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2) исследование несложных реальных связей и зависимостей;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3) определение сущностных характеристик изучаемого объекта; выбор верных критериев для сравнения, сопоставления, оценки объектов;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4) поиск и извлечение нужной информации по заданной теме в адаптированных источниках различного типа;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5)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6) объяснение изученных положений на конкретных примерах;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7) оценку своих учебных достижений, поведения, черт своей личности с учетом мнения других людей, в том числе для корректировки собственного поведения в окружающей среде; выполнение в повседневной жизни этических и правовых норм, экологических требований; определение собственного отношения к явлениям современной жизни, формулирование своей точки зрения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Предметными результатами </w:t>
      </w: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освоения учениками основной школы содержания программы по правам человека являются в сфере: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познавательной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относительно целостное представление об обществе и о человеке, о сферах и областях общественной жизни, механизмах и регуляторах деятельности людей;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знания, умения и ценностные установки, необходимые для сознательного выполнения старшими подростками основных социальных ролей в пределах своей дееспособности;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умения находить нужную социальную информацию в различных источниках;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адекватно ее воспринимать, применяя основные обществоведческие термины и понятия;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преобразовывать в соответствии с решаемой задачей (анализировать, обобщать, систематизировать, конкретизировать имеющиеся данные, соотносить их с собственными знаниями);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давать оценку взглядам, подходам, событиям, процессам с </w:t>
      </w: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позиций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одобряемых в современном российском обществе социальных ценностей;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ценностно-мотивационной понимание побудительной роли мотивов в деятельности человека, места ценностей в мотивационной структуре личности, их значения в жизни человека и развитии общества;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знание основных нравственных и правовых понятий, норм и правил, понимание их роли как решающих регуляторов общественной жизни, умение применять эти нормы и правила к анализу и оценке реальных социальных ситуаций, установка на необходимость руководствоваться этими нормами и правилами в собственной повседневной жизни;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приверженность гуманистическим и демократическим ценностям, патриотизму и гражданственности; коммуникативной знание определяющих признаков коммуникативной деятельности в сравнении с другими видами деятельности; знание новых возможностей для коммуникации в современном обществе, умение использовать современные средства связи и коммуникации для поиска и обработки необходимой социальной информации; понимание языка массовой социально-политической коммуникации, позволяющее осознанно воспринимать соответствующую информацию; </w:t>
      </w:r>
      <w:proofErr w:type="gramEnd"/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различать факты, аргументы, оценочные суждения;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 понимание значения коммуникации в межличностном общении; умение взаимодействовать в ходе выполнения групповой работы, вести диалог, участвовать в дискуссии, аргументировать собственную точку зрения;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знакомство с отдельными </w:t>
      </w:r>
      <w:proofErr w:type="gramStart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приѐмами</w:t>
      </w:r>
      <w:proofErr w:type="gramEnd"/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техниками преодоления конфликтов.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В результате освоения курса: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 научится: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характеризовать и иллюстрировать примерами установленные законом права; анализировать несложные практические ситуации; 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ученик получит возможность научиться: оценивать сущность и значение правопорядка и законности, собственный возможный вклад в их становление и развитие; осознанно содействовать защите правопорядка в обществе правовыми способами и средствами;</w:t>
      </w:r>
    </w:p>
    <w:p w:rsidR="00F529CE" w:rsidRPr="00801F10" w:rsidRDefault="00F529CE" w:rsidP="00801F1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1F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использовать знания и умения для формирования способности к личному самоопределению, самореализации, самоконтролю. </w:t>
      </w:r>
    </w:p>
    <w:p w:rsidR="00F529CE" w:rsidRPr="00801F10" w:rsidRDefault="00F529CE" w:rsidP="00801F10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600207" w:rsidRPr="00801F10" w:rsidRDefault="00600207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  <w:sectPr w:rsidR="00600207" w:rsidRPr="00801F10" w:rsidSect="001D7B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3D4E3A" w:rsidRPr="00801F10" w:rsidRDefault="003D4E3A" w:rsidP="00801F1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01F10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801F10">
        <w:rPr>
          <w:rFonts w:ascii="Times New Roman" w:hAnsi="Times New Roman" w:cs="Times New Roman"/>
          <w:b/>
          <w:sz w:val="24"/>
          <w:szCs w:val="24"/>
        </w:rPr>
        <w:t xml:space="preserve"> – тематический план</w:t>
      </w:r>
    </w:p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920"/>
        <w:gridCol w:w="1984"/>
        <w:gridCol w:w="2410"/>
      </w:tblGrid>
      <w:tr w:rsidR="003D4E3A" w:rsidRPr="00801F10" w:rsidTr="003D4E3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Практические работы</w:t>
            </w:r>
          </w:p>
        </w:tc>
      </w:tr>
      <w:tr w:rsidR="003D4E3A" w:rsidRPr="00801F10" w:rsidTr="003D4E3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Государство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Конституционное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Гражданское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Семейное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Трудовое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Административное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Уголовное право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3D4E3A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020B18" w:rsidRPr="00801F10" w:rsidTr="003D4E3A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B18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B18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B18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0B18" w:rsidRPr="00801F10" w:rsidRDefault="00020B18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3D4E3A" w:rsidRPr="00801F10" w:rsidTr="003D4E3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4E3A" w:rsidRPr="00801F10" w:rsidRDefault="003D4E3A" w:rsidP="00801F1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801F1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E3A" w:rsidRPr="00801F10" w:rsidRDefault="003D4E3A" w:rsidP="00801F10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D816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790E2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D4E3A" w:rsidRDefault="003D4E3A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F10" w:rsidRDefault="00801F10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F10" w:rsidRDefault="00801F10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1B68" w:rsidRPr="00330CB2" w:rsidRDefault="00821B68" w:rsidP="00247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CB2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</w:t>
      </w:r>
      <w:r w:rsidR="003D4E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0CB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821B68" w:rsidRPr="00330CB2" w:rsidRDefault="003D4E3A" w:rsidP="003D4E3A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учебного материала по правоведению</w:t>
      </w:r>
      <w:r w:rsidR="00821B68" w:rsidRPr="00330CB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00621" w:rsidRPr="00330CB2">
        <w:rPr>
          <w:rFonts w:ascii="Times New Roman" w:hAnsi="Times New Roman" w:cs="Times New Roman"/>
          <w:b/>
          <w:sz w:val="24"/>
          <w:szCs w:val="24"/>
        </w:rPr>
        <w:t xml:space="preserve">  6 </w:t>
      </w:r>
      <w:r w:rsidR="002470ED" w:rsidRPr="00330CB2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821B68" w:rsidRPr="00330CB2">
        <w:rPr>
          <w:rFonts w:ascii="Times New Roman" w:hAnsi="Times New Roman" w:cs="Times New Roman"/>
          <w:b/>
          <w:sz w:val="24"/>
          <w:szCs w:val="24"/>
        </w:rPr>
        <w:t>,</w:t>
      </w:r>
    </w:p>
    <w:p w:rsidR="00821B68" w:rsidRPr="00330CB2" w:rsidRDefault="00821B68" w:rsidP="002470E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0CB2">
        <w:rPr>
          <w:rFonts w:ascii="Times New Roman" w:hAnsi="Times New Roman" w:cs="Times New Roman"/>
          <w:b/>
          <w:sz w:val="24"/>
          <w:szCs w:val="24"/>
        </w:rPr>
        <w:t xml:space="preserve"> (в неделю 1 ч., всего – 3</w:t>
      </w:r>
      <w:r w:rsidR="00D16C25">
        <w:rPr>
          <w:rFonts w:ascii="Times New Roman" w:hAnsi="Times New Roman" w:cs="Times New Roman"/>
          <w:b/>
          <w:sz w:val="24"/>
          <w:szCs w:val="24"/>
        </w:rPr>
        <w:t>5</w:t>
      </w:r>
      <w:r w:rsidRPr="00330CB2"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2470ED" w:rsidRPr="00330CB2" w:rsidRDefault="002470ED" w:rsidP="002470ED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6"/>
        <w:gridCol w:w="850"/>
        <w:gridCol w:w="993"/>
        <w:gridCol w:w="2835"/>
        <w:gridCol w:w="1204"/>
        <w:gridCol w:w="71"/>
        <w:gridCol w:w="1134"/>
      </w:tblGrid>
      <w:tr w:rsidR="00D73CD5" w:rsidRPr="00801F10" w:rsidTr="00C654C3">
        <w:trPr>
          <w:trHeight w:val="310"/>
        </w:trPr>
        <w:tc>
          <w:tcPr>
            <w:tcW w:w="534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разделов и темы</w:t>
            </w:r>
          </w:p>
        </w:tc>
        <w:tc>
          <w:tcPr>
            <w:tcW w:w="850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  <w:tc>
          <w:tcPr>
            <w:tcW w:w="993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ind w:hanging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2409" w:type="dxa"/>
            <w:gridSpan w:val="3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D73CD5" w:rsidRPr="00801F10" w:rsidTr="00C654C3">
        <w:trPr>
          <w:trHeight w:val="310"/>
        </w:trPr>
        <w:tc>
          <w:tcPr>
            <w:tcW w:w="53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D73CD5" w:rsidRPr="00801F10" w:rsidRDefault="00D73CD5" w:rsidP="00801F10">
            <w:pPr>
              <w:spacing w:after="0" w:line="240" w:lineRule="auto"/>
              <w:ind w:hanging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Планируе-мая</w:t>
            </w:r>
            <w:proofErr w:type="spellEnd"/>
            <w:proofErr w:type="gramEnd"/>
          </w:p>
        </w:tc>
        <w:tc>
          <w:tcPr>
            <w:tcW w:w="1134" w:type="dxa"/>
          </w:tcPr>
          <w:p w:rsidR="00D73CD5" w:rsidRPr="00801F10" w:rsidRDefault="00D73CD5" w:rsidP="00801F1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Факти-ческая</w:t>
            </w:r>
            <w:proofErr w:type="spellEnd"/>
            <w:proofErr w:type="gramEnd"/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«Государство»</w:t>
            </w:r>
          </w:p>
        </w:tc>
        <w:tc>
          <w:tcPr>
            <w:tcW w:w="850" w:type="dxa"/>
          </w:tcPr>
          <w:p w:rsidR="00D73CD5" w:rsidRPr="00801F10" w:rsidRDefault="00020B1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pStyle w:val="a3"/>
              <w:jc w:val="both"/>
              <w:rPr>
                <w:i/>
                <w:sz w:val="20"/>
                <w:szCs w:val="20"/>
              </w:rPr>
            </w:pPr>
            <w:r w:rsidRPr="00801F10">
              <w:rPr>
                <w:sz w:val="20"/>
                <w:szCs w:val="20"/>
              </w:rPr>
              <w:t>Научатся определять термины:</w:t>
            </w:r>
            <w:proofErr w:type="gramStart"/>
            <w:r w:rsidRPr="00801F10">
              <w:rPr>
                <w:sz w:val="20"/>
                <w:szCs w:val="20"/>
              </w:rPr>
              <w:t xml:space="preserve"> .</w:t>
            </w:r>
            <w:proofErr w:type="gramEnd"/>
          </w:p>
          <w:p w:rsidR="00D73CD5" w:rsidRPr="00801F10" w:rsidRDefault="00D73CD5" w:rsidP="00801F10">
            <w:pPr>
              <w:pStyle w:val="a3"/>
              <w:jc w:val="both"/>
              <w:rPr>
                <w:sz w:val="20"/>
                <w:szCs w:val="20"/>
              </w:rPr>
            </w:pPr>
            <w:r w:rsidRPr="00801F10">
              <w:rPr>
                <w:i/>
                <w:sz w:val="20"/>
                <w:szCs w:val="20"/>
              </w:rPr>
              <w:t>Получат возможность научиться работать с документами</w:t>
            </w:r>
          </w:p>
          <w:p w:rsidR="00D73CD5" w:rsidRPr="00801F10" w:rsidRDefault="00D73CD5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D73CD5" w:rsidRPr="00801F10" w:rsidRDefault="00D73CD5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Объяснять: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- понятия: государство, норма, социальная норма, синкретическая система норм, обычай, ритуал, обряд, табу, обычное право, присваивающее и производящее хозяйство, геронтократия, публичная власть;</w:t>
            </w:r>
            <w:proofErr w:type="gramEnd"/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- происхождение государства и права.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Называть первые признаки государства и государственности.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Называть основные положения теории происхождения государства.</w:t>
            </w:r>
          </w:p>
        </w:tc>
        <w:tc>
          <w:tcPr>
            <w:tcW w:w="1204" w:type="dxa"/>
            <w:vMerge w:val="restart"/>
          </w:tcPr>
          <w:p w:rsidR="00D73CD5" w:rsidRPr="00801F10" w:rsidRDefault="00D73CD5" w:rsidP="00801F10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D73CD5" w:rsidRPr="00801F10" w:rsidRDefault="00D73CD5" w:rsidP="00801F10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D73CD5" w:rsidRPr="00801F10" w:rsidTr="00C654C3">
        <w:trPr>
          <w:trHeight w:val="1656"/>
        </w:trPr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Что такое государство.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Основные признаки государства.</w:t>
            </w:r>
          </w:p>
        </w:tc>
        <w:tc>
          <w:tcPr>
            <w:tcW w:w="850" w:type="dxa"/>
          </w:tcPr>
          <w:p w:rsidR="00D73CD5" w:rsidRPr="00801F10" w:rsidRDefault="00020B1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vanish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3CD5"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УИНЗ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Функции государства.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Формы государств: форма правления, форма государственного устройства, форма государственного режима.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Что такое правовое государство.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Признаки правового государства.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«Что такое право»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понятия: право, закон, социальное назначение права, правовая идея, правовое государство, правовые институты и ценности, система правовых учреждений.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Характеризовать различные точки зрения в понимании права, роль важнейших функций права.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Называть основные положения теории 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происхождения права</w:t>
            </w:r>
          </w:p>
        </w:tc>
        <w:tc>
          <w:tcPr>
            <w:tcW w:w="1204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Определение права, признаки права.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Происхождение права, основные пути его формирования.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AD4B53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Нормы права и их система.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897101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2.4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Отрасли и институты  права.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105617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eastAsia="Times New Roman" w:hAnsi="Times New Roman" w:cs="Times New Roman"/>
                <w:bCs/>
                <w:spacing w:val="-6"/>
                <w:sz w:val="20"/>
                <w:szCs w:val="20"/>
              </w:rPr>
              <w:t>Формы реализации (источники) права.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1A68DE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Право и 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справедливость.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BA4E0C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Ценность права и его роль в жизни общества.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000BC6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«Конституционное право».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Научатся определять термины конституционное право, учение о конституции. Характеризовать особенности общественных отношений, регулируемых конституционным правом. Знать, что является предметом и методами конституционного права. Называть и характеризовать основные юридические признаки Конституции. Называть даты принятых в нашей стране конституций, характеризовать их особенности.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понятия: конституционный строй, лицензия, демократическое государство, принцип разделения властей, светское государство, социальное государство.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понятия: орган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гос</w:t>
            </w:r>
            <w:proofErr w:type="spell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 власти, компетенция Федеральное собрание, правительство.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Выделять полномочия Президента РФ. Характеризовать основные органы законодательной, исполнительной и судебной власти.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понятия: конституционный статус, права и свободы личности, конституционные обязанности, альтернативная гражданская служба. Знать конституционные права  и обязанности граждан РФ,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понятия: гражданство, натурализация, лица без гражданства, бипатрид, иностранцы, беженцы. Знать порядок приобретения и прекращения гражданства, называть органы, решающие вопросы о гражданстве.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понятия: избирательная система, активное избирательное право, пассивное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изб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раво</w:t>
            </w:r>
            <w:proofErr w:type="spell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, ценз, прямые выборы, тайное голосование, референдум. Объяснять ответственность гражданина как избирателя, 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смысл принципов российской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изб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истемы</w:t>
            </w:r>
            <w:proofErr w:type="spell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 Знать общие правила проведения выборов.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sz w:val="20"/>
                <w:szCs w:val="20"/>
              </w:rPr>
              <w:t xml:space="preserve">Объяснять понятия: избирательный процесс, избирательная кампания, избирательные округа, избирательный участок. Называть стадии избирательного процесса, характеризовать их. Объяснять содержание прав, обязанностей и ответственности гражданина как </w:t>
            </w:r>
            <w:proofErr w:type="spellStart"/>
            <w:r w:rsidRPr="00801F10">
              <w:rPr>
                <w:sz w:val="20"/>
                <w:szCs w:val="20"/>
              </w:rPr>
              <w:t>избирателя</w:t>
            </w:r>
            <w:proofErr w:type="gramStart"/>
            <w:r w:rsidRPr="00801F10">
              <w:rPr>
                <w:sz w:val="20"/>
                <w:szCs w:val="20"/>
              </w:rPr>
              <w:t>.</w:t>
            </w:r>
            <w:r w:rsidRPr="00801F10">
              <w:rPr>
                <w:b/>
                <w:i/>
                <w:sz w:val="20"/>
                <w:szCs w:val="20"/>
              </w:rPr>
              <w:t>Р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егулятивные</w:t>
            </w:r>
            <w:proofErr w:type="spell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000BC6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Конституция РФ - основной закон государства.  Основы конституционного строя России.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3D2C7C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Правовой статус и правовое положение личности.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1B3C09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Cs/>
                <w:color w:val="auto"/>
                <w:sz w:val="20"/>
                <w:szCs w:val="20"/>
              </w:rPr>
              <w:t>Российская избирательная система.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266BBB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Организация власти и управления в стране.</w:t>
            </w:r>
            <w:r w:rsidRPr="00801F1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Три ветви власти</w:t>
            </w:r>
          </w:p>
          <w:p w:rsidR="008412FD" w:rsidRPr="00801F10" w:rsidRDefault="008412FD" w:rsidP="00801F10">
            <w:pPr>
              <w:pStyle w:val="a3"/>
              <w:jc w:val="both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F77358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государственной власти в субъектах Российской Федерации. Местное самоуправление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412FD" w:rsidRPr="00801F10" w:rsidTr="006E0DEB">
        <w:tc>
          <w:tcPr>
            <w:tcW w:w="53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2126" w:type="dxa"/>
          </w:tcPr>
          <w:p w:rsidR="008412FD" w:rsidRPr="00801F10" w:rsidRDefault="008412FD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color w:val="auto"/>
                <w:sz w:val="20"/>
                <w:szCs w:val="20"/>
              </w:rPr>
              <w:t xml:space="preserve">Практическая работа «Что такое </w:t>
            </w:r>
            <w:r w:rsidRPr="00801F10">
              <w:rPr>
                <w:b/>
                <w:color w:val="auto"/>
                <w:sz w:val="20"/>
                <w:szCs w:val="20"/>
              </w:rPr>
              <w:t>Конституция и конституционное право».</w:t>
            </w:r>
          </w:p>
        </w:tc>
        <w:tc>
          <w:tcPr>
            <w:tcW w:w="850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eastAsia="Calibri" w:hAnsi="Times New Roman" w:cs="Times New Roman"/>
                <w:sz w:val="20"/>
                <w:szCs w:val="20"/>
              </w:rPr>
              <w:t>УЗЗ</w:t>
            </w:r>
          </w:p>
        </w:tc>
        <w:tc>
          <w:tcPr>
            <w:tcW w:w="2835" w:type="dxa"/>
            <w:vMerge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8412FD" w:rsidRPr="00801F10" w:rsidRDefault="008412FD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0E2F03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Гражданское право 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 Гражданское право. Участники гражданско-правовых отношений. Физические и юридические лица, источники гражданского права, гражданское право, субъекты гражданского права, - называть и объяснять действие принципов гражданского права; - Уметь: приводить примеры различных видов гражданских правоотношений; искать, анализировать, интерпретировать и использовать правовую информацию;</w:t>
            </w:r>
          </w:p>
        </w:tc>
        <w:tc>
          <w:tcPr>
            <w:tcW w:w="1204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0E2F03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и источники гражданского права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B66391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Обязательст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венное право. Вещное право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137378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126" w:type="dxa"/>
            <w:vAlign w:val="center"/>
          </w:tcPr>
          <w:p w:rsidR="00E33928" w:rsidRPr="00801F10" w:rsidRDefault="00E33928" w:rsidP="00801F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Гражданская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правосубъектность</w:t>
            </w:r>
            <w:proofErr w:type="spell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E33928" w:rsidRPr="00801F10" w:rsidRDefault="00E33928" w:rsidP="00801F1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Решение задач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9254AE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Семейное право. 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понятия: Семейный кодекс РФ, </w:t>
            </w:r>
            <w:proofErr w:type="spell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семья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,б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рак</w:t>
            </w:r>
            <w:proofErr w:type="spellEnd"/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Рассуждать о правах и обязанностях супругов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lastRenderedPageBreak/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204" w:type="dxa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9254AE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семейного права. Брак, условия его заключения.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8E4685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Права и обязанности супругов, родителей и де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тей.  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100662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Трудовое право 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sz w:val="20"/>
                <w:szCs w:val="20"/>
              </w:rPr>
              <w:t xml:space="preserve">Объяснять понятия трудовое право, Трудовой кодекс РФ - знать и объяснять права и обязанности работника и работодателя, </w:t>
            </w:r>
            <w:proofErr w:type="gramStart"/>
            <w:r w:rsidRPr="00801F10">
              <w:rPr>
                <w:sz w:val="20"/>
                <w:szCs w:val="20"/>
              </w:rPr>
              <w:t>-п</w:t>
            </w:r>
            <w:proofErr w:type="gramEnd"/>
            <w:r w:rsidRPr="00801F10">
              <w:rPr>
                <w:sz w:val="20"/>
                <w:szCs w:val="20"/>
              </w:rPr>
              <w:t xml:space="preserve">ояснять особенности правового статуса несовершеннолетних работников, </w:t>
            </w: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E33928" w:rsidRPr="00801F10" w:rsidRDefault="00E33928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204" w:type="dxa"/>
            <w:vMerge w:val="restart"/>
          </w:tcPr>
          <w:p w:rsidR="00E33928" w:rsidRPr="00801F10" w:rsidRDefault="00E33928" w:rsidP="00801F10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E33928" w:rsidRPr="00801F10" w:rsidRDefault="00E33928" w:rsidP="00801F10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E33928" w:rsidRPr="00801F10" w:rsidTr="00100662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и источники трудового права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7114B4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Коллектив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ный договор. Трудовой   до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говор.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33928" w:rsidRPr="00801F10" w:rsidTr="00E34200">
        <w:tc>
          <w:tcPr>
            <w:tcW w:w="53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126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Рабочее время и время отдыха. Оплата труда. Охрана труда. Трудовые споры.</w:t>
            </w:r>
          </w:p>
        </w:tc>
        <w:tc>
          <w:tcPr>
            <w:tcW w:w="850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835" w:type="dxa"/>
            <w:vMerge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E33928" w:rsidRPr="00801F10" w:rsidRDefault="00E33928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Административное право 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Объяснять понятия Административная ответственность. Кодекс РФ об административных правонарушениях, административные правонарушения. 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-н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азывать признаки и виды административных правонарушений, условия возникновения административной ответственности характеризовать административное правоотношение; - приводить примеры административных правоотношений</w:t>
            </w:r>
          </w:p>
        </w:tc>
        <w:tc>
          <w:tcPr>
            <w:tcW w:w="1204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и источники административного права. Административные правонарушения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Административные нака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зания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 xml:space="preserve">Уголовное право 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Объяснять понятия уголовный процесс, УК РФ</w:t>
            </w:r>
            <w:proofErr w:type="gramStart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proofErr w:type="gramEnd"/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меть: - объяснять действие уголовного закона во времени, в пространстве и по кругу лиц</w:t>
            </w:r>
          </w:p>
          <w:p w:rsidR="00D73CD5" w:rsidRPr="00801F10" w:rsidRDefault="00D73CD5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</w:t>
            </w:r>
            <w:r w:rsidRPr="00801F10">
              <w:rPr>
                <w:sz w:val="20"/>
                <w:szCs w:val="20"/>
              </w:rPr>
              <w:lastRenderedPageBreak/>
              <w:t>учебные задачи на основе соотнесения того, что уже известно и усвоено, и того, что ещё не известно.</w:t>
            </w:r>
          </w:p>
          <w:p w:rsidR="00D73CD5" w:rsidRPr="00801F10" w:rsidRDefault="00D73CD5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204" w:type="dxa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 w:val="restart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Понятие и источники уголовного права. Преступление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комбинированный</w:t>
            </w:r>
          </w:p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73CD5" w:rsidRPr="00801F10" w:rsidTr="00C654C3">
        <w:tc>
          <w:tcPr>
            <w:tcW w:w="53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126" w:type="dxa"/>
          </w:tcPr>
          <w:p w:rsidR="00D73CD5" w:rsidRPr="00801F10" w:rsidRDefault="00D73CD5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color w:val="auto"/>
                <w:sz w:val="20"/>
                <w:szCs w:val="20"/>
              </w:rPr>
              <w:t xml:space="preserve">Практическая работа «Решение </w:t>
            </w:r>
            <w:r w:rsidRPr="00801F10">
              <w:rPr>
                <w:color w:val="auto"/>
                <w:sz w:val="20"/>
                <w:szCs w:val="20"/>
              </w:rPr>
              <w:lastRenderedPageBreak/>
              <w:t>практических задач».</w:t>
            </w:r>
          </w:p>
        </w:tc>
        <w:tc>
          <w:tcPr>
            <w:tcW w:w="850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993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eastAsia="Calibri" w:hAnsi="Times New Roman" w:cs="Times New Roman"/>
                <w:sz w:val="20"/>
                <w:szCs w:val="20"/>
              </w:rPr>
              <w:t>практикум</w:t>
            </w:r>
          </w:p>
        </w:tc>
        <w:tc>
          <w:tcPr>
            <w:tcW w:w="2835" w:type="dxa"/>
            <w:vMerge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D73CD5" w:rsidRPr="00801F10" w:rsidRDefault="00D73CD5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4C3" w:rsidRPr="00801F10" w:rsidTr="00C654C3">
        <w:tc>
          <w:tcPr>
            <w:tcW w:w="5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126" w:type="dxa"/>
          </w:tcPr>
          <w:p w:rsidR="00C654C3" w:rsidRPr="00801F10" w:rsidRDefault="00D81699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b/>
                <w:color w:val="auto"/>
                <w:sz w:val="20"/>
                <w:szCs w:val="20"/>
              </w:rPr>
              <w:t>Повторение и обобщение</w:t>
            </w:r>
          </w:p>
        </w:tc>
        <w:tc>
          <w:tcPr>
            <w:tcW w:w="850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654C3" w:rsidRPr="00801F10" w:rsidRDefault="00C654C3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b/>
                <w:i/>
                <w:sz w:val="20"/>
                <w:szCs w:val="20"/>
              </w:rPr>
              <w:t>Регулятивные:</w:t>
            </w:r>
            <w:r w:rsidRPr="00801F10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C654C3" w:rsidRPr="00801F10" w:rsidRDefault="00C654C3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proofErr w:type="gramStart"/>
            <w:r w:rsidRPr="00801F10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801F10">
              <w:rPr>
                <w:b/>
                <w:i/>
                <w:sz w:val="20"/>
                <w:szCs w:val="20"/>
              </w:rPr>
              <w:t>:</w:t>
            </w:r>
            <w:r w:rsidRPr="00801F10">
              <w:rPr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801F10">
              <w:rPr>
                <w:sz w:val="20"/>
                <w:szCs w:val="20"/>
              </w:rPr>
              <w:softHyphen/>
              <w:t>тельную цель.</w:t>
            </w:r>
          </w:p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801F10">
              <w:rPr>
                <w:rFonts w:ascii="Times New Roman" w:hAnsi="Times New Roman" w:cs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C654C3" w:rsidRPr="00801F10" w:rsidRDefault="00C654C3" w:rsidP="00801F10">
            <w:pPr>
              <w:pStyle w:val="a3"/>
              <w:jc w:val="both"/>
              <w:rPr>
                <w:b/>
                <w:i/>
                <w:sz w:val="20"/>
                <w:szCs w:val="20"/>
              </w:rPr>
            </w:pPr>
            <w:r w:rsidRPr="00801F10">
              <w:rPr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275" w:type="dxa"/>
            <w:gridSpan w:val="2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4C3" w:rsidRPr="00801F10" w:rsidTr="00C654C3">
        <w:tc>
          <w:tcPr>
            <w:tcW w:w="5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654C3" w:rsidRPr="00801F10" w:rsidRDefault="00C654C3" w:rsidP="00801F10">
            <w:pPr>
              <w:pStyle w:val="a3"/>
              <w:jc w:val="both"/>
              <w:rPr>
                <w:color w:val="auto"/>
                <w:sz w:val="20"/>
                <w:szCs w:val="20"/>
              </w:rPr>
            </w:pPr>
            <w:r w:rsidRPr="00801F10">
              <w:rPr>
                <w:color w:val="auto"/>
                <w:sz w:val="20"/>
                <w:szCs w:val="20"/>
              </w:rPr>
              <w:t>Резерв</w:t>
            </w:r>
          </w:p>
        </w:tc>
        <w:tc>
          <w:tcPr>
            <w:tcW w:w="850" w:type="dxa"/>
          </w:tcPr>
          <w:p w:rsidR="00C654C3" w:rsidRPr="00801F10" w:rsidRDefault="00D81699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54C3" w:rsidRPr="00801F10" w:rsidTr="009C20F2">
        <w:tc>
          <w:tcPr>
            <w:tcW w:w="53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850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01F10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993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4" w:type="dxa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gridSpan w:val="2"/>
          </w:tcPr>
          <w:p w:rsidR="00C654C3" w:rsidRPr="00801F10" w:rsidRDefault="00C654C3" w:rsidP="00801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521D9" w:rsidRPr="00801F10" w:rsidRDefault="00C521D9" w:rsidP="00801F1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sectPr w:rsidR="00C521D9" w:rsidRPr="00801F10" w:rsidSect="001D7BD9"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7617" w:rsidRDefault="00F97617" w:rsidP="004D7622">
      <w:pPr>
        <w:spacing w:after="0" w:line="240" w:lineRule="auto"/>
      </w:pPr>
      <w:r>
        <w:separator/>
      </w:r>
    </w:p>
  </w:endnote>
  <w:endnote w:type="continuationSeparator" w:id="0">
    <w:p w:rsidR="00F97617" w:rsidRDefault="00F97617" w:rsidP="004D76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96629155"/>
      <w:docPartObj>
        <w:docPartGallery w:val="Page Numbers (Bottom of Page)"/>
        <w:docPartUnique/>
      </w:docPartObj>
    </w:sdtPr>
    <w:sdtContent>
      <w:p w:rsidR="003D4E3A" w:rsidRDefault="00254CF3">
        <w:pPr>
          <w:pStyle w:val="af1"/>
          <w:jc w:val="right"/>
        </w:pPr>
        <w:fldSimple w:instr="PAGE   \* MERGEFORMAT">
          <w:r w:rsidR="00BD70F6">
            <w:rPr>
              <w:noProof/>
            </w:rPr>
            <w:t>17</w:t>
          </w:r>
        </w:fldSimple>
      </w:p>
    </w:sdtContent>
  </w:sdt>
  <w:p w:rsidR="003D4E3A" w:rsidRDefault="003D4E3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7617" w:rsidRDefault="00F97617" w:rsidP="004D7622">
      <w:pPr>
        <w:spacing w:after="0" w:line="240" w:lineRule="auto"/>
      </w:pPr>
      <w:r>
        <w:separator/>
      </w:r>
    </w:p>
  </w:footnote>
  <w:footnote w:type="continuationSeparator" w:id="0">
    <w:p w:rsidR="00F97617" w:rsidRDefault="00F97617" w:rsidP="004D76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1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2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3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4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5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6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7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  <w:lvl w:ilvl="8">
      <w:start w:val="1"/>
      <w:numFmt w:val="bullet"/>
      <w:lvlText w:val="—"/>
      <w:lvlJc w:val="left"/>
      <w:rPr>
        <w:rFonts w:ascii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0"/>
        <w:u w:val="none"/>
        <w:effect w:val="none"/>
      </w:rPr>
    </w:lvl>
  </w:abstractNum>
  <w:abstractNum w:abstractNumId="2">
    <w:nsid w:val="00A13F15"/>
    <w:multiLevelType w:val="hybridMultilevel"/>
    <w:tmpl w:val="954864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5D6D8C"/>
    <w:multiLevelType w:val="hybridMultilevel"/>
    <w:tmpl w:val="2CF64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70FB0"/>
    <w:multiLevelType w:val="hybridMultilevel"/>
    <w:tmpl w:val="F224F0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6D074A"/>
    <w:multiLevelType w:val="hybridMultilevel"/>
    <w:tmpl w:val="C9869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7E5600"/>
    <w:multiLevelType w:val="hybridMultilevel"/>
    <w:tmpl w:val="9572CEA2"/>
    <w:lvl w:ilvl="0" w:tplc="423C7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E22F64"/>
    <w:multiLevelType w:val="hybridMultilevel"/>
    <w:tmpl w:val="AF9A3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B84EB7"/>
    <w:multiLevelType w:val="hybridMultilevel"/>
    <w:tmpl w:val="1102C670"/>
    <w:lvl w:ilvl="0" w:tplc="4D2632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88015F"/>
    <w:multiLevelType w:val="hybridMultilevel"/>
    <w:tmpl w:val="5BFAED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BD1D55"/>
    <w:multiLevelType w:val="hybridMultilevel"/>
    <w:tmpl w:val="F1EE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10A4C11"/>
    <w:multiLevelType w:val="hybridMultilevel"/>
    <w:tmpl w:val="649E70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D924EB"/>
    <w:multiLevelType w:val="multilevel"/>
    <w:tmpl w:val="1556F37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4E163F"/>
    <w:multiLevelType w:val="hybridMultilevel"/>
    <w:tmpl w:val="7CF2F6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4C6D32"/>
    <w:multiLevelType w:val="hybridMultilevel"/>
    <w:tmpl w:val="E71EE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FA91978"/>
    <w:multiLevelType w:val="hybridMultilevel"/>
    <w:tmpl w:val="6220F9F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6">
    <w:nsid w:val="69F82E43"/>
    <w:multiLevelType w:val="hybridMultilevel"/>
    <w:tmpl w:val="6C0A2A0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DD84292"/>
    <w:multiLevelType w:val="hybridMultilevel"/>
    <w:tmpl w:val="B06CC412"/>
    <w:lvl w:ilvl="0" w:tplc="249CC3EC">
      <w:start w:val="4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8">
    <w:nsid w:val="7D4E7696"/>
    <w:multiLevelType w:val="hybridMultilevel"/>
    <w:tmpl w:val="B224A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9109FC"/>
    <w:multiLevelType w:val="hybridMultilevel"/>
    <w:tmpl w:val="7804C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677678"/>
    <w:multiLevelType w:val="hybridMultilevel"/>
    <w:tmpl w:val="418632C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4"/>
  </w:num>
  <w:num w:numId="3">
    <w:abstractNumId w:val="9"/>
  </w:num>
  <w:num w:numId="4">
    <w:abstractNumId w:val="5"/>
  </w:num>
  <w:num w:numId="5">
    <w:abstractNumId w:val="15"/>
  </w:num>
  <w:num w:numId="6">
    <w:abstractNumId w:val="20"/>
  </w:num>
  <w:num w:numId="7">
    <w:abstractNumId w:val="1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8"/>
  </w:num>
  <w:num w:numId="15">
    <w:abstractNumId w:val="8"/>
  </w:num>
  <w:num w:numId="16">
    <w:abstractNumId w:val="3"/>
  </w:num>
  <w:num w:numId="17">
    <w:abstractNumId w:val="12"/>
  </w:num>
  <w:num w:numId="18">
    <w:abstractNumId w:val="11"/>
  </w:num>
  <w:num w:numId="19">
    <w:abstractNumId w:val="2"/>
  </w:num>
  <w:num w:numId="20">
    <w:abstractNumId w:val="7"/>
  </w:num>
  <w:num w:numId="21">
    <w:abstractNumId w:val="19"/>
  </w:num>
  <w:num w:numId="2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94106"/>
    <w:rsid w:val="000007DB"/>
    <w:rsid w:val="00011EBF"/>
    <w:rsid w:val="00020B18"/>
    <w:rsid w:val="00032983"/>
    <w:rsid w:val="00055200"/>
    <w:rsid w:val="000641B1"/>
    <w:rsid w:val="000655B4"/>
    <w:rsid w:val="000D4311"/>
    <w:rsid w:val="000E46B7"/>
    <w:rsid w:val="000E6987"/>
    <w:rsid w:val="00114477"/>
    <w:rsid w:val="00125D47"/>
    <w:rsid w:val="00133852"/>
    <w:rsid w:val="0014169F"/>
    <w:rsid w:val="00176180"/>
    <w:rsid w:val="00181E60"/>
    <w:rsid w:val="00183ECC"/>
    <w:rsid w:val="00194A3C"/>
    <w:rsid w:val="00195469"/>
    <w:rsid w:val="001969D0"/>
    <w:rsid w:val="001A5655"/>
    <w:rsid w:val="001A587E"/>
    <w:rsid w:val="001D4FC9"/>
    <w:rsid w:val="001D7BD9"/>
    <w:rsid w:val="001D7D54"/>
    <w:rsid w:val="001F0D77"/>
    <w:rsid w:val="00220C92"/>
    <w:rsid w:val="00227326"/>
    <w:rsid w:val="002353A2"/>
    <w:rsid w:val="00236245"/>
    <w:rsid w:val="002470ED"/>
    <w:rsid w:val="00254CF3"/>
    <w:rsid w:val="00291618"/>
    <w:rsid w:val="002C15B9"/>
    <w:rsid w:val="002C1B5C"/>
    <w:rsid w:val="002E71C1"/>
    <w:rsid w:val="00303167"/>
    <w:rsid w:val="003047E7"/>
    <w:rsid w:val="003119FA"/>
    <w:rsid w:val="00330CB2"/>
    <w:rsid w:val="00341AC5"/>
    <w:rsid w:val="003B6662"/>
    <w:rsid w:val="003B6D6D"/>
    <w:rsid w:val="003D4DF7"/>
    <w:rsid w:val="003D4E3A"/>
    <w:rsid w:val="003E3392"/>
    <w:rsid w:val="00422CD5"/>
    <w:rsid w:val="004238E6"/>
    <w:rsid w:val="004258B0"/>
    <w:rsid w:val="00425C32"/>
    <w:rsid w:val="00433F6E"/>
    <w:rsid w:val="00452168"/>
    <w:rsid w:val="004841A8"/>
    <w:rsid w:val="004942FF"/>
    <w:rsid w:val="004B6ABB"/>
    <w:rsid w:val="004D4F2E"/>
    <w:rsid w:val="004D5F00"/>
    <w:rsid w:val="004D7622"/>
    <w:rsid w:val="004E32E2"/>
    <w:rsid w:val="00516060"/>
    <w:rsid w:val="00516EE5"/>
    <w:rsid w:val="00555EF3"/>
    <w:rsid w:val="00560403"/>
    <w:rsid w:val="00593302"/>
    <w:rsid w:val="005D6500"/>
    <w:rsid w:val="00600207"/>
    <w:rsid w:val="00600E74"/>
    <w:rsid w:val="0060749F"/>
    <w:rsid w:val="00613BB3"/>
    <w:rsid w:val="00647469"/>
    <w:rsid w:val="006628A6"/>
    <w:rsid w:val="0066290C"/>
    <w:rsid w:val="00666ED5"/>
    <w:rsid w:val="006826E5"/>
    <w:rsid w:val="00685327"/>
    <w:rsid w:val="006910DA"/>
    <w:rsid w:val="006B4244"/>
    <w:rsid w:val="006B6A86"/>
    <w:rsid w:val="006C2AE6"/>
    <w:rsid w:val="006E7227"/>
    <w:rsid w:val="006F0B23"/>
    <w:rsid w:val="00700621"/>
    <w:rsid w:val="00700AD4"/>
    <w:rsid w:val="007308A3"/>
    <w:rsid w:val="0074589A"/>
    <w:rsid w:val="0076459B"/>
    <w:rsid w:val="00780714"/>
    <w:rsid w:val="00781A98"/>
    <w:rsid w:val="00784EDF"/>
    <w:rsid w:val="00790E2A"/>
    <w:rsid w:val="00794106"/>
    <w:rsid w:val="00797CE6"/>
    <w:rsid w:val="00797FE4"/>
    <w:rsid w:val="007B3FAB"/>
    <w:rsid w:val="007B5D8D"/>
    <w:rsid w:val="007F040F"/>
    <w:rsid w:val="007F2820"/>
    <w:rsid w:val="00801F10"/>
    <w:rsid w:val="00821B68"/>
    <w:rsid w:val="008230E1"/>
    <w:rsid w:val="008412FD"/>
    <w:rsid w:val="0085357B"/>
    <w:rsid w:val="008558D5"/>
    <w:rsid w:val="008568F1"/>
    <w:rsid w:val="008711A1"/>
    <w:rsid w:val="008744E8"/>
    <w:rsid w:val="00875E38"/>
    <w:rsid w:val="008810E1"/>
    <w:rsid w:val="008C0E34"/>
    <w:rsid w:val="008D159A"/>
    <w:rsid w:val="008D3024"/>
    <w:rsid w:val="008D7EE1"/>
    <w:rsid w:val="008F611C"/>
    <w:rsid w:val="0090431C"/>
    <w:rsid w:val="0093415B"/>
    <w:rsid w:val="00941319"/>
    <w:rsid w:val="0097002C"/>
    <w:rsid w:val="00971113"/>
    <w:rsid w:val="009860D0"/>
    <w:rsid w:val="009C0E80"/>
    <w:rsid w:val="009E3FD5"/>
    <w:rsid w:val="009F2C80"/>
    <w:rsid w:val="00A130AF"/>
    <w:rsid w:val="00A454C7"/>
    <w:rsid w:val="00A51A93"/>
    <w:rsid w:val="00A52142"/>
    <w:rsid w:val="00A7240E"/>
    <w:rsid w:val="00A76266"/>
    <w:rsid w:val="00AB5504"/>
    <w:rsid w:val="00AB72D1"/>
    <w:rsid w:val="00AC021A"/>
    <w:rsid w:val="00AC1132"/>
    <w:rsid w:val="00AC3AF8"/>
    <w:rsid w:val="00AD4D8E"/>
    <w:rsid w:val="00B167BA"/>
    <w:rsid w:val="00B202DC"/>
    <w:rsid w:val="00B36FA2"/>
    <w:rsid w:val="00B41D6E"/>
    <w:rsid w:val="00B63E45"/>
    <w:rsid w:val="00B83464"/>
    <w:rsid w:val="00B954E9"/>
    <w:rsid w:val="00BA2EF9"/>
    <w:rsid w:val="00BB69DD"/>
    <w:rsid w:val="00BD70F6"/>
    <w:rsid w:val="00BE4EBD"/>
    <w:rsid w:val="00BF5537"/>
    <w:rsid w:val="00C10B84"/>
    <w:rsid w:val="00C17440"/>
    <w:rsid w:val="00C305F5"/>
    <w:rsid w:val="00C40596"/>
    <w:rsid w:val="00C521C9"/>
    <w:rsid w:val="00C521D9"/>
    <w:rsid w:val="00C56774"/>
    <w:rsid w:val="00C654C3"/>
    <w:rsid w:val="00C669B5"/>
    <w:rsid w:val="00C75CC7"/>
    <w:rsid w:val="00C87FA4"/>
    <w:rsid w:val="00CB3AD9"/>
    <w:rsid w:val="00CC4B4D"/>
    <w:rsid w:val="00CD4D51"/>
    <w:rsid w:val="00CE04EB"/>
    <w:rsid w:val="00CE3B4C"/>
    <w:rsid w:val="00CE6ACD"/>
    <w:rsid w:val="00CE751E"/>
    <w:rsid w:val="00D12A3F"/>
    <w:rsid w:val="00D14FCA"/>
    <w:rsid w:val="00D16C25"/>
    <w:rsid w:val="00D27AF4"/>
    <w:rsid w:val="00D35D8D"/>
    <w:rsid w:val="00D427F1"/>
    <w:rsid w:val="00D44775"/>
    <w:rsid w:val="00D45ECD"/>
    <w:rsid w:val="00D54359"/>
    <w:rsid w:val="00D73CD5"/>
    <w:rsid w:val="00D81699"/>
    <w:rsid w:val="00D84E38"/>
    <w:rsid w:val="00DC0A0F"/>
    <w:rsid w:val="00DE525E"/>
    <w:rsid w:val="00E13DBA"/>
    <w:rsid w:val="00E26DB8"/>
    <w:rsid w:val="00E27CC8"/>
    <w:rsid w:val="00E32909"/>
    <w:rsid w:val="00E33928"/>
    <w:rsid w:val="00E37503"/>
    <w:rsid w:val="00E43BFA"/>
    <w:rsid w:val="00E55070"/>
    <w:rsid w:val="00E7227C"/>
    <w:rsid w:val="00E838BE"/>
    <w:rsid w:val="00ED0FB2"/>
    <w:rsid w:val="00EF3E62"/>
    <w:rsid w:val="00EF4212"/>
    <w:rsid w:val="00F012D0"/>
    <w:rsid w:val="00F17CC5"/>
    <w:rsid w:val="00F33CB7"/>
    <w:rsid w:val="00F529CE"/>
    <w:rsid w:val="00F547B9"/>
    <w:rsid w:val="00F54DC0"/>
    <w:rsid w:val="00F578BA"/>
    <w:rsid w:val="00F772AA"/>
    <w:rsid w:val="00F97617"/>
    <w:rsid w:val="00FA18D0"/>
    <w:rsid w:val="00FA3362"/>
    <w:rsid w:val="00FA51DB"/>
    <w:rsid w:val="00FB039A"/>
    <w:rsid w:val="00FC491F"/>
    <w:rsid w:val="00FD0184"/>
    <w:rsid w:val="00FD206F"/>
    <w:rsid w:val="00FD6E9E"/>
    <w:rsid w:val="00FE2961"/>
    <w:rsid w:val="00FF46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34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CB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D4FC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uiPriority w:val="1"/>
    <w:rsid w:val="001D4FC9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D27A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D0184"/>
    <w:pPr>
      <w:ind w:left="720"/>
      <w:contextualSpacing/>
    </w:pPr>
  </w:style>
  <w:style w:type="character" w:styleId="a7">
    <w:name w:val="Hyperlink"/>
    <w:basedOn w:val="a0"/>
    <w:uiPriority w:val="99"/>
    <w:rsid w:val="00821B68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821B6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</w:rPr>
  </w:style>
  <w:style w:type="paragraph" w:styleId="a9">
    <w:name w:val="Body Text"/>
    <w:basedOn w:val="a"/>
    <w:link w:val="aa"/>
    <w:rsid w:val="00821B6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821B68"/>
    <w:rPr>
      <w:rFonts w:ascii="Calibri" w:eastAsia="Calibri" w:hAnsi="Calibri" w:cs="Times New Roman"/>
      <w:lang w:eastAsia="en-US"/>
    </w:rPr>
  </w:style>
  <w:style w:type="paragraph" w:styleId="21">
    <w:name w:val="Body Text 2"/>
    <w:basedOn w:val="a"/>
    <w:link w:val="22"/>
    <w:uiPriority w:val="99"/>
    <w:rsid w:val="00821B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21B6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qFormat/>
    <w:rsid w:val="00821B68"/>
    <w:rPr>
      <w:rFonts w:cs="Times New Roman"/>
      <w:i/>
    </w:rPr>
  </w:style>
  <w:style w:type="character" w:customStyle="1" w:styleId="ac">
    <w:name w:val="Основной текст_"/>
    <w:link w:val="1"/>
    <w:locked/>
    <w:rsid w:val="00821B68"/>
    <w:rPr>
      <w:shd w:val="clear" w:color="auto" w:fill="FFFFFF"/>
    </w:rPr>
  </w:style>
  <w:style w:type="paragraph" w:customStyle="1" w:styleId="1">
    <w:name w:val="Основной текст1"/>
    <w:basedOn w:val="a"/>
    <w:link w:val="ac"/>
    <w:rsid w:val="00821B68"/>
    <w:pPr>
      <w:shd w:val="clear" w:color="auto" w:fill="FFFFFF"/>
      <w:spacing w:before="180" w:after="0" w:line="250" w:lineRule="exact"/>
      <w:jc w:val="both"/>
    </w:pPr>
    <w:rPr>
      <w:shd w:val="clear" w:color="auto" w:fill="FFFFFF"/>
    </w:rPr>
  </w:style>
  <w:style w:type="character" w:customStyle="1" w:styleId="ad">
    <w:name w:val="Основной текст + Курсив"/>
    <w:rsid w:val="00821B68"/>
    <w:rPr>
      <w:i/>
      <w:shd w:val="clear" w:color="auto" w:fill="FFFFFF"/>
    </w:rPr>
  </w:style>
  <w:style w:type="paragraph" w:customStyle="1" w:styleId="ae">
    <w:name w:val="Знак Знак Знак Знак Знак Знак Знак Знак Знак"/>
    <w:basedOn w:val="a"/>
    <w:rsid w:val="00E27CC8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f">
    <w:name w:val="header"/>
    <w:basedOn w:val="a"/>
    <w:link w:val="af0"/>
    <w:uiPriority w:val="99"/>
    <w:unhideWhenUsed/>
    <w:rsid w:val="004D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D7622"/>
  </w:style>
  <w:style w:type="paragraph" w:styleId="af1">
    <w:name w:val="footer"/>
    <w:basedOn w:val="a"/>
    <w:link w:val="af2"/>
    <w:uiPriority w:val="99"/>
    <w:unhideWhenUsed/>
    <w:rsid w:val="004D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D7622"/>
  </w:style>
  <w:style w:type="paragraph" w:styleId="af3">
    <w:name w:val="Balloon Text"/>
    <w:basedOn w:val="a"/>
    <w:link w:val="af4"/>
    <w:uiPriority w:val="99"/>
    <w:semiHidden/>
    <w:unhideWhenUsed/>
    <w:rsid w:val="0042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258B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30CB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TML">
    <w:name w:val="HTML Cite"/>
    <w:uiPriority w:val="99"/>
    <w:semiHidden/>
    <w:rsid w:val="00330CB2"/>
    <w:rPr>
      <w:rFonts w:cs="Times New Roman"/>
      <w:i/>
      <w:iCs/>
    </w:rPr>
  </w:style>
  <w:style w:type="paragraph" w:styleId="af5">
    <w:name w:val="Plain Text"/>
    <w:basedOn w:val="a"/>
    <w:link w:val="af6"/>
    <w:rsid w:val="00330C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30CB2"/>
    <w:rPr>
      <w:rFonts w:ascii="Courier New" w:eastAsia="Times New Roman" w:hAnsi="Courier New" w:cs="Times New Roman"/>
      <w:sz w:val="20"/>
      <w:szCs w:val="20"/>
    </w:rPr>
  </w:style>
  <w:style w:type="character" w:customStyle="1" w:styleId="badge">
    <w:name w:val="badge"/>
    <w:basedOn w:val="a0"/>
    <w:rsid w:val="000D43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0CB2"/>
    <w:pPr>
      <w:keepNext/>
      <w:keepLines/>
      <w:spacing w:before="200" w:after="0" w:line="240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D4FC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a4">
    <w:name w:val="Без интервала Знак"/>
    <w:basedOn w:val="a0"/>
    <w:link w:val="a3"/>
    <w:rsid w:val="001D4FC9"/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39"/>
    <w:rsid w:val="00D27AF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FD0184"/>
    <w:pPr>
      <w:ind w:left="720"/>
      <w:contextualSpacing/>
    </w:pPr>
  </w:style>
  <w:style w:type="character" w:styleId="a7">
    <w:name w:val="Hyperlink"/>
    <w:basedOn w:val="a0"/>
    <w:uiPriority w:val="99"/>
    <w:rsid w:val="00821B68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821B6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</w:rPr>
  </w:style>
  <w:style w:type="paragraph" w:styleId="a9">
    <w:name w:val="Body Text"/>
    <w:basedOn w:val="a"/>
    <w:link w:val="aa"/>
    <w:rsid w:val="00821B6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821B68"/>
    <w:rPr>
      <w:rFonts w:ascii="Calibri" w:eastAsia="Calibri" w:hAnsi="Calibri" w:cs="Times New Roman"/>
      <w:lang w:eastAsia="en-US"/>
    </w:rPr>
  </w:style>
  <w:style w:type="paragraph" w:styleId="21">
    <w:name w:val="Body Text 2"/>
    <w:basedOn w:val="a"/>
    <w:link w:val="22"/>
    <w:uiPriority w:val="99"/>
    <w:rsid w:val="00821B68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821B68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Emphasis"/>
    <w:basedOn w:val="a0"/>
    <w:qFormat/>
    <w:rsid w:val="00821B68"/>
    <w:rPr>
      <w:rFonts w:cs="Times New Roman"/>
      <w:i/>
    </w:rPr>
  </w:style>
  <w:style w:type="character" w:customStyle="1" w:styleId="ac">
    <w:name w:val="Основной текст_"/>
    <w:link w:val="1"/>
    <w:locked/>
    <w:rsid w:val="00821B68"/>
    <w:rPr>
      <w:shd w:val="clear" w:color="auto" w:fill="FFFFFF"/>
    </w:rPr>
  </w:style>
  <w:style w:type="paragraph" w:customStyle="1" w:styleId="1">
    <w:name w:val="Основной текст1"/>
    <w:basedOn w:val="a"/>
    <w:link w:val="ac"/>
    <w:rsid w:val="00821B68"/>
    <w:pPr>
      <w:shd w:val="clear" w:color="auto" w:fill="FFFFFF"/>
      <w:spacing w:before="180" w:after="0" w:line="250" w:lineRule="exact"/>
      <w:jc w:val="both"/>
    </w:pPr>
    <w:rPr>
      <w:shd w:val="clear" w:color="auto" w:fill="FFFFFF"/>
    </w:rPr>
  </w:style>
  <w:style w:type="character" w:customStyle="1" w:styleId="ad">
    <w:name w:val="Основной текст + Курсив"/>
    <w:rsid w:val="00821B68"/>
    <w:rPr>
      <w:i/>
      <w:shd w:val="clear" w:color="auto" w:fill="FFFFFF"/>
    </w:rPr>
  </w:style>
  <w:style w:type="paragraph" w:customStyle="1" w:styleId="ae">
    <w:name w:val="Знак Знак Знак Знак Знак Знак Знак Знак Знак"/>
    <w:basedOn w:val="a"/>
    <w:rsid w:val="00E27CC8"/>
    <w:pPr>
      <w:autoSpaceDE w:val="0"/>
      <w:autoSpaceDN w:val="0"/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f">
    <w:name w:val="header"/>
    <w:basedOn w:val="a"/>
    <w:link w:val="af0"/>
    <w:uiPriority w:val="99"/>
    <w:unhideWhenUsed/>
    <w:rsid w:val="004D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4D7622"/>
  </w:style>
  <w:style w:type="paragraph" w:styleId="af1">
    <w:name w:val="footer"/>
    <w:basedOn w:val="a"/>
    <w:link w:val="af2"/>
    <w:uiPriority w:val="99"/>
    <w:unhideWhenUsed/>
    <w:rsid w:val="004D76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4D7622"/>
  </w:style>
  <w:style w:type="paragraph" w:styleId="af3">
    <w:name w:val="Balloon Text"/>
    <w:basedOn w:val="a"/>
    <w:link w:val="af4"/>
    <w:uiPriority w:val="99"/>
    <w:semiHidden/>
    <w:unhideWhenUsed/>
    <w:rsid w:val="00425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4258B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semiHidden/>
    <w:rsid w:val="00330CB2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HTML">
    <w:name w:val="HTML Cite"/>
    <w:uiPriority w:val="99"/>
    <w:semiHidden/>
    <w:rsid w:val="00330CB2"/>
    <w:rPr>
      <w:rFonts w:cs="Times New Roman"/>
      <w:i/>
      <w:iCs/>
    </w:rPr>
  </w:style>
  <w:style w:type="paragraph" w:styleId="af5">
    <w:name w:val="Plain Text"/>
    <w:basedOn w:val="a"/>
    <w:link w:val="af6"/>
    <w:rsid w:val="00330CB2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6">
    <w:name w:val="Текст Знак"/>
    <w:basedOn w:val="a0"/>
    <w:link w:val="af5"/>
    <w:rsid w:val="00330CB2"/>
    <w:rPr>
      <w:rFonts w:ascii="Courier New" w:eastAsia="Times New Roman" w:hAnsi="Courier New" w:cs="Times New Roman"/>
      <w:sz w:val="20"/>
      <w:szCs w:val="20"/>
    </w:rPr>
  </w:style>
  <w:style w:type="character" w:customStyle="1" w:styleId="badge">
    <w:name w:val="badge"/>
    <w:basedOn w:val="a0"/>
    <w:rsid w:val="000D43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75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7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3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61329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84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82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606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66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051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85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32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85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90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5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38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84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04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9402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93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5892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2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91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6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93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36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717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62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3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66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922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667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022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60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243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734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75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017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576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29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28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82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6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721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07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990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889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3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05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06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0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31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01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566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5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11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52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07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29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027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60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739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39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82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27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7856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3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73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229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884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84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93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126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2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3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5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334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4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91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058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39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82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6729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652722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42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92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2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794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79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67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4893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58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0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3321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45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69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947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5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57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84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26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1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8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935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9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76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468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013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392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31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93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71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418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70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180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77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500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89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702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31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52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0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47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194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19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538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44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71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111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77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76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891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229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5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75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424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8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48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99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10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7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9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1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0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31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56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0596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94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2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268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5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35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63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548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41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409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742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5325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256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07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30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11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0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31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9498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4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65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461634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39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6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42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09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9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005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3E3EA-1002-4297-882F-E40D54AB7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17</Pages>
  <Words>4615</Words>
  <Characters>26307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</Company>
  <LinksUpToDate>false</LinksUpToDate>
  <CharactersWithSpaces>30861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</dc:creator>
  <cp:lastModifiedBy>User</cp:lastModifiedBy>
  <cp:revision>38</cp:revision>
  <cp:lastPrinted>2022-09-11T16:02:00Z</cp:lastPrinted>
  <dcterms:created xsi:type="dcterms:W3CDTF">2019-09-10T14:50:00Z</dcterms:created>
  <dcterms:modified xsi:type="dcterms:W3CDTF">2022-09-11T16:07:00Z</dcterms:modified>
</cp:coreProperties>
</file>