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75D9" w:rsidRDefault="00F675D9" w:rsidP="00FC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F675D9">
        <w:rPr>
          <w:rFonts w:ascii="Times New Roman" w:hAnsi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FC5714" w:rsidRDefault="00FC5714" w:rsidP="00FC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FC5714" w:rsidRPr="00FC5714" w:rsidRDefault="00FC5714" w:rsidP="00FC57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F675D9" w:rsidRPr="00F675D9" w:rsidTr="00AB2B36">
        <w:tc>
          <w:tcPr>
            <w:tcW w:w="3510" w:type="dxa"/>
          </w:tcPr>
          <w:p w:rsidR="00F675D9" w:rsidRPr="00F675D9" w:rsidRDefault="00F675D9" w:rsidP="00FC5714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b/>
                <w:lang w:eastAsia="en-US"/>
              </w:rPr>
              <w:t>«Рассмотрено»</w:t>
            </w:r>
          </w:p>
          <w:p w:rsidR="00F675D9" w:rsidRPr="00F675D9" w:rsidRDefault="00F675D9" w:rsidP="00FC5714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F675D9" w:rsidRPr="00F675D9" w:rsidRDefault="00F675D9" w:rsidP="00FC5714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____________ И.Н. Гвоздева</w:t>
            </w:r>
          </w:p>
          <w:p w:rsidR="00F675D9" w:rsidRPr="00F675D9" w:rsidRDefault="00F675D9" w:rsidP="00FC5714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 xml:space="preserve">(протокол от </w:t>
            </w:r>
            <w:r w:rsidR="00FC5714">
              <w:rPr>
                <w:rFonts w:ascii="Times New Roman" w:hAnsi="Times New Roman"/>
                <w:lang w:eastAsia="en-US"/>
              </w:rPr>
              <w:t>30</w:t>
            </w:r>
            <w:r w:rsidRPr="00F675D9">
              <w:rPr>
                <w:rFonts w:ascii="Times New Roman" w:hAnsi="Times New Roman"/>
                <w:lang w:eastAsia="en-US"/>
              </w:rPr>
              <w:t>.08.202</w:t>
            </w:r>
            <w:r w:rsidR="00CC2845">
              <w:rPr>
                <w:rFonts w:ascii="Times New Roman" w:hAnsi="Times New Roman"/>
                <w:lang w:eastAsia="en-US"/>
              </w:rPr>
              <w:t xml:space="preserve">2 </w:t>
            </w:r>
            <w:r w:rsidRPr="00F675D9">
              <w:rPr>
                <w:rFonts w:ascii="Times New Roman" w:hAnsi="Times New Roman"/>
                <w:lang w:eastAsia="en-US"/>
              </w:rPr>
              <w:t>г. № 1)</w:t>
            </w:r>
          </w:p>
        </w:tc>
        <w:tc>
          <w:tcPr>
            <w:tcW w:w="2977" w:type="dxa"/>
          </w:tcPr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b/>
                <w:lang w:eastAsia="en-US"/>
              </w:rPr>
              <w:t>«Согласовано»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Заместитель директора по учебно-воспитательной работе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F675D9">
              <w:rPr>
                <w:rFonts w:ascii="Times New Roman" w:hAnsi="Times New Roman"/>
                <w:b/>
                <w:lang w:eastAsia="en-US"/>
              </w:rPr>
              <w:t>«Утверждаю»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 xml:space="preserve">Директор МОУ 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«Гимназия № 29»</w:t>
            </w: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F675D9" w:rsidRPr="00F675D9" w:rsidRDefault="00F675D9" w:rsidP="00FC5714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>___________О. Ю. Марисова</w:t>
            </w:r>
          </w:p>
          <w:p w:rsidR="00F675D9" w:rsidRPr="00F675D9" w:rsidRDefault="00F675D9" w:rsidP="00CC2845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F675D9">
              <w:rPr>
                <w:rFonts w:ascii="Times New Roman" w:hAnsi="Times New Roman"/>
                <w:lang w:eastAsia="en-US"/>
              </w:rPr>
              <w:t xml:space="preserve">(приказ от </w:t>
            </w:r>
            <w:r w:rsidR="00FC5714">
              <w:rPr>
                <w:rFonts w:ascii="Times New Roman" w:hAnsi="Times New Roman"/>
                <w:lang w:eastAsia="en-US"/>
              </w:rPr>
              <w:t>01.09.</w:t>
            </w:r>
            <w:r w:rsidR="00CC2845">
              <w:rPr>
                <w:rFonts w:ascii="Times New Roman" w:hAnsi="Times New Roman"/>
                <w:lang w:eastAsia="en-US"/>
              </w:rPr>
              <w:t>2022</w:t>
            </w:r>
            <w:r w:rsidRPr="00F675D9">
              <w:rPr>
                <w:rFonts w:ascii="Times New Roman" w:hAnsi="Times New Roman"/>
                <w:lang w:eastAsia="en-US"/>
              </w:rPr>
              <w:t xml:space="preserve"> № _____)</w:t>
            </w:r>
          </w:p>
        </w:tc>
      </w:tr>
    </w:tbl>
    <w:p w:rsidR="00F675D9" w:rsidRPr="00F675D9" w:rsidRDefault="00F675D9" w:rsidP="00F675D9">
      <w:pPr>
        <w:spacing w:after="0" w:line="240" w:lineRule="auto"/>
        <w:rPr>
          <w:rFonts w:ascii="Times New Roman" w:hAnsi="Times New Roman"/>
          <w:b/>
          <w:lang w:eastAsia="en-US"/>
        </w:rPr>
      </w:pPr>
    </w:p>
    <w:p w:rsidR="00F675D9" w:rsidRDefault="00F675D9" w:rsidP="00F675D9">
      <w:pPr>
        <w:spacing w:after="0" w:line="240" w:lineRule="auto"/>
        <w:rPr>
          <w:rFonts w:ascii="Times New Roman" w:hAnsi="Times New Roman"/>
          <w:sz w:val="20"/>
          <w:szCs w:val="20"/>
          <w:lang w:eastAsia="en-US" w:bidi="en-US"/>
        </w:rPr>
      </w:pPr>
    </w:p>
    <w:p w:rsidR="00FC5714" w:rsidRDefault="00FC5714" w:rsidP="00F675D9">
      <w:pPr>
        <w:spacing w:after="0" w:line="240" w:lineRule="auto"/>
        <w:rPr>
          <w:rFonts w:ascii="Times New Roman" w:hAnsi="Times New Roman"/>
          <w:sz w:val="20"/>
          <w:szCs w:val="20"/>
          <w:lang w:eastAsia="en-US" w:bidi="en-US"/>
        </w:rPr>
      </w:pPr>
    </w:p>
    <w:p w:rsidR="00FC5714" w:rsidRPr="00FC5714" w:rsidRDefault="00FC5714" w:rsidP="00F675D9">
      <w:pPr>
        <w:spacing w:after="0" w:line="240" w:lineRule="auto"/>
        <w:rPr>
          <w:rFonts w:ascii="Times New Roman" w:hAnsi="Times New Roman"/>
          <w:sz w:val="20"/>
          <w:szCs w:val="20"/>
          <w:lang w:eastAsia="en-US" w:bidi="en-US"/>
        </w:rPr>
      </w:pPr>
    </w:p>
    <w:p w:rsidR="00F675D9" w:rsidRPr="00F675D9" w:rsidRDefault="00F675D9" w:rsidP="00F675D9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F675D9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F675D9" w:rsidRPr="00F675D9" w:rsidRDefault="00F675D9" w:rsidP="00F675D9">
      <w:pPr>
        <w:spacing w:after="0" w:line="240" w:lineRule="auto"/>
        <w:ind w:left="5103" w:right="170"/>
        <w:rPr>
          <w:rFonts w:ascii="Times New Roman" w:hAnsi="Times New Roman"/>
          <w:sz w:val="32"/>
          <w:szCs w:val="36"/>
        </w:rPr>
      </w:pPr>
      <w:r w:rsidRPr="00F675D9">
        <w:rPr>
          <w:rFonts w:ascii="Times New Roman" w:hAnsi="Times New Roman"/>
          <w:sz w:val="32"/>
          <w:szCs w:val="36"/>
        </w:rPr>
        <w:t>педагогического совета МОУ «Гимназия № 29»</w:t>
      </w:r>
    </w:p>
    <w:p w:rsidR="00F675D9" w:rsidRPr="00F675D9" w:rsidRDefault="00F675D9" w:rsidP="00F675D9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F675D9">
        <w:rPr>
          <w:rFonts w:ascii="Times New Roman" w:hAnsi="Times New Roman"/>
          <w:sz w:val="32"/>
          <w:szCs w:val="36"/>
        </w:rPr>
        <w:t>Протокол от 3</w:t>
      </w:r>
      <w:r w:rsidR="00A54434">
        <w:rPr>
          <w:rFonts w:ascii="Times New Roman" w:hAnsi="Times New Roman"/>
          <w:sz w:val="32"/>
          <w:szCs w:val="36"/>
        </w:rPr>
        <w:t>0</w:t>
      </w:r>
      <w:r w:rsidRPr="00F675D9">
        <w:rPr>
          <w:rFonts w:ascii="Times New Roman" w:hAnsi="Times New Roman"/>
          <w:sz w:val="32"/>
          <w:szCs w:val="36"/>
        </w:rPr>
        <w:t>.08.202</w:t>
      </w:r>
      <w:r w:rsidR="00A54434">
        <w:rPr>
          <w:rFonts w:ascii="Times New Roman" w:hAnsi="Times New Roman"/>
          <w:sz w:val="32"/>
          <w:szCs w:val="36"/>
        </w:rPr>
        <w:t>2</w:t>
      </w:r>
      <w:r w:rsidRPr="00F675D9">
        <w:rPr>
          <w:rFonts w:ascii="Times New Roman" w:hAnsi="Times New Roman"/>
          <w:sz w:val="32"/>
          <w:szCs w:val="36"/>
        </w:rPr>
        <w:t xml:space="preserve"> г. № 1</w:t>
      </w:r>
    </w:p>
    <w:p w:rsidR="00F675D9" w:rsidRPr="00F675D9" w:rsidRDefault="00F675D9" w:rsidP="00F675D9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F675D9" w:rsidRPr="00F675D9" w:rsidRDefault="00F675D9" w:rsidP="00F675D9">
      <w:pPr>
        <w:spacing w:line="240" w:lineRule="auto"/>
        <w:rPr>
          <w:rFonts w:ascii="Times New Roman" w:hAnsi="Times New Roman"/>
          <w:b/>
          <w:sz w:val="32"/>
          <w:szCs w:val="36"/>
        </w:rPr>
      </w:pP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F675D9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 xml:space="preserve">учебного курса </w:t>
      </w: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>«История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 России. Всеобщая история</w:t>
      </w: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» </w:t>
      </w: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 w:bidi="en-US"/>
        </w:rPr>
      </w:pP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9</w:t>
      </w: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 xml:space="preserve">А, </w:t>
      </w:r>
      <w:r>
        <w:rPr>
          <w:rFonts w:ascii="Times New Roman" w:hAnsi="Times New Roman"/>
          <w:b/>
          <w:bCs/>
          <w:sz w:val="32"/>
          <w:szCs w:val="32"/>
          <w:lang w:eastAsia="en-US" w:bidi="en-US"/>
        </w:rPr>
        <w:t>9</w:t>
      </w:r>
      <w:r w:rsidRPr="00F675D9">
        <w:rPr>
          <w:rFonts w:ascii="Times New Roman" w:hAnsi="Times New Roman"/>
          <w:b/>
          <w:bCs/>
          <w:sz w:val="32"/>
          <w:szCs w:val="32"/>
          <w:lang w:eastAsia="en-US" w:bidi="en-US"/>
        </w:rPr>
        <w:t>Б классы, базовый уровень)</w:t>
      </w: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</w:p>
    <w:p w:rsidR="00F675D9" w:rsidRPr="00F675D9" w:rsidRDefault="00F675D9" w:rsidP="00F675D9">
      <w:pPr>
        <w:spacing w:line="240" w:lineRule="auto"/>
        <w:jc w:val="center"/>
        <w:rPr>
          <w:rFonts w:ascii="Times New Roman" w:hAnsi="Times New Roman"/>
          <w:b/>
          <w:sz w:val="32"/>
          <w:szCs w:val="32"/>
          <w:lang w:eastAsia="en-US" w:bidi="en-US"/>
        </w:rPr>
      </w:pP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>на 202</w:t>
      </w:r>
      <w:r w:rsidR="00A54434">
        <w:rPr>
          <w:rFonts w:ascii="Times New Roman" w:hAnsi="Times New Roman"/>
          <w:b/>
          <w:sz w:val="32"/>
          <w:szCs w:val="32"/>
          <w:lang w:eastAsia="en-US" w:bidi="en-US"/>
        </w:rPr>
        <w:t>2</w:t>
      </w: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>-202</w:t>
      </w:r>
      <w:r w:rsidR="00A54434">
        <w:rPr>
          <w:rFonts w:ascii="Times New Roman" w:hAnsi="Times New Roman"/>
          <w:b/>
          <w:sz w:val="32"/>
          <w:szCs w:val="32"/>
          <w:lang w:eastAsia="en-US" w:bidi="en-US"/>
        </w:rPr>
        <w:t>3</w:t>
      </w:r>
      <w:r w:rsidRPr="00F675D9">
        <w:rPr>
          <w:rFonts w:ascii="Times New Roman" w:hAnsi="Times New Roman"/>
          <w:b/>
          <w:sz w:val="32"/>
          <w:szCs w:val="32"/>
          <w:lang w:eastAsia="en-US" w:bidi="en-US"/>
        </w:rPr>
        <w:t xml:space="preserve"> учебный год</w:t>
      </w: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</w:p>
    <w:p w:rsidR="00F675D9" w:rsidRP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r w:rsidRPr="00F675D9">
        <w:rPr>
          <w:rFonts w:ascii="Times New Roman" w:hAnsi="Times New Roman"/>
          <w:sz w:val="28"/>
          <w:szCs w:val="28"/>
          <w:lang w:eastAsia="en-US" w:bidi="en-US"/>
        </w:rPr>
        <w:t xml:space="preserve">Составитель: </w:t>
      </w:r>
    </w:p>
    <w:p w:rsidR="00F675D9" w:rsidRPr="00F675D9" w:rsidRDefault="00F675D9" w:rsidP="00F675D9">
      <w:pPr>
        <w:spacing w:line="240" w:lineRule="auto"/>
        <w:ind w:left="4111"/>
        <w:rPr>
          <w:rFonts w:ascii="Times New Roman" w:hAnsi="Times New Roman"/>
          <w:sz w:val="28"/>
          <w:szCs w:val="28"/>
          <w:lang w:eastAsia="en-US" w:bidi="en-US"/>
        </w:rPr>
      </w:pPr>
      <w:proofErr w:type="spellStart"/>
      <w:r>
        <w:rPr>
          <w:rFonts w:ascii="Times New Roman" w:hAnsi="Times New Roman"/>
          <w:sz w:val="28"/>
          <w:szCs w:val="28"/>
          <w:lang w:eastAsia="en-US" w:bidi="en-US"/>
        </w:rPr>
        <w:t>Биктеева</w:t>
      </w:r>
      <w:proofErr w:type="spellEnd"/>
      <w:r w:rsidRPr="00F675D9">
        <w:rPr>
          <w:rFonts w:ascii="Times New Roman" w:hAnsi="Times New Roman"/>
          <w:sz w:val="28"/>
          <w:szCs w:val="28"/>
          <w:lang w:eastAsia="en-US" w:bidi="en-US"/>
        </w:rPr>
        <w:t xml:space="preserve"> Е.А., уч</w:t>
      </w:r>
      <w:r w:rsidR="00FC5714">
        <w:rPr>
          <w:rFonts w:ascii="Times New Roman" w:hAnsi="Times New Roman"/>
          <w:sz w:val="28"/>
          <w:szCs w:val="28"/>
          <w:lang w:eastAsia="en-US" w:bidi="en-US"/>
        </w:rPr>
        <w:t>итель истории  и обществознания</w:t>
      </w:r>
    </w:p>
    <w:p w:rsidR="00F675D9" w:rsidRDefault="00F675D9" w:rsidP="00F675D9">
      <w:pPr>
        <w:spacing w:line="24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</w:p>
    <w:p w:rsidR="00A54434" w:rsidRDefault="00A54434" w:rsidP="00F675D9">
      <w:pPr>
        <w:spacing w:line="240" w:lineRule="auto"/>
        <w:ind w:firstLine="1134"/>
        <w:jc w:val="both"/>
        <w:rPr>
          <w:rFonts w:ascii="Times New Roman" w:hAnsi="Times New Roman"/>
          <w:b/>
          <w:sz w:val="28"/>
          <w:szCs w:val="28"/>
        </w:rPr>
      </w:pPr>
    </w:p>
    <w:p w:rsidR="00A54434" w:rsidRDefault="00A54434" w:rsidP="00FC5714">
      <w:pPr>
        <w:suppressAutoHyphens w:val="0"/>
        <w:rPr>
          <w:rFonts w:ascii="Times New Roman" w:hAnsi="Times New Roman"/>
          <w:b/>
          <w:sz w:val="28"/>
          <w:szCs w:val="28"/>
        </w:rPr>
      </w:pPr>
    </w:p>
    <w:p w:rsidR="00FC5714" w:rsidRPr="00A54434" w:rsidRDefault="00FC5714" w:rsidP="00A54434">
      <w:pPr>
        <w:suppressAutoHyphens w:val="0"/>
        <w:jc w:val="center"/>
        <w:rPr>
          <w:rFonts w:ascii="Times New Roman" w:hAnsi="Times New Roman"/>
          <w:sz w:val="28"/>
          <w:szCs w:val="28"/>
        </w:rPr>
      </w:pPr>
      <w:r w:rsidRPr="00A54434">
        <w:rPr>
          <w:rFonts w:ascii="Times New Roman" w:hAnsi="Times New Roman"/>
          <w:sz w:val="28"/>
          <w:szCs w:val="28"/>
        </w:rPr>
        <w:br w:type="page"/>
      </w:r>
    </w:p>
    <w:p w:rsidR="00590F10" w:rsidRPr="00F675D9" w:rsidRDefault="00756985" w:rsidP="00F675D9">
      <w:pPr>
        <w:shd w:val="clear" w:color="auto" w:fill="FFFFFF"/>
        <w:tabs>
          <w:tab w:val="left" w:pos="634"/>
        </w:tabs>
        <w:spacing w:after="0" w:line="360" w:lineRule="auto"/>
        <w:ind w:right="19" w:firstLine="709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F675D9">
        <w:rPr>
          <w:rFonts w:ascii="Times New Roman" w:hAnsi="Times New Roman"/>
          <w:b/>
          <w:sz w:val="24"/>
          <w:szCs w:val="24"/>
        </w:rPr>
        <w:lastRenderedPageBreak/>
        <w:t>ПОЯСНИТЕЛЬНАЯ ЗАПИСКА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b/>
          <w:sz w:val="24"/>
          <w:szCs w:val="24"/>
        </w:rPr>
        <w:t xml:space="preserve">         </w:t>
      </w:r>
      <w:r w:rsidRPr="00F675D9">
        <w:rPr>
          <w:rFonts w:ascii="Times New Roman" w:hAnsi="Times New Roman"/>
          <w:b/>
          <w:sz w:val="24"/>
          <w:szCs w:val="24"/>
        </w:rPr>
        <w:tab/>
      </w:r>
      <w:r w:rsidRPr="00F675D9">
        <w:rPr>
          <w:rFonts w:ascii="Times New Roman" w:hAnsi="Times New Roman"/>
          <w:sz w:val="24"/>
          <w:szCs w:val="24"/>
        </w:rPr>
        <w:t>Рабочая программа 9 класса составлена на основе: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F675D9">
        <w:rPr>
          <w:rFonts w:ascii="Times New Roman" w:hAnsi="Times New Roman" w:cs="Times New Roman"/>
          <w:iCs/>
          <w:sz w:val="24"/>
          <w:szCs w:val="24"/>
        </w:rPr>
        <w:t>ФЗ «Об образовании в Российской Федерации» от 29.12.2012 г. № 273 - ФЗ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Федерального компонента государственного стандарта общего образования по истории (Приказ Министерства образования России «Об утверждении федерального компонента государственных стандартов начального, основного общего и среднего (полного) общего образования» от 05.03.2004 г. №1089);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образования; 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Style w:val="a5"/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color w:val="000000"/>
          <w:sz w:val="24"/>
          <w:szCs w:val="24"/>
        </w:rPr>
        <w:t xml:space="preserve">Приказа </w:t>
      </w:r>
      <w:r w:rsidRPr="00F675D9">
        <w:rPr>
          <w:rFonts w:ascii="Times New Roman" w:hAnsi="Times New Roman"/>
          <w:sz w:val="24"/>
          <w:szCs w:val="24"/>
        </w:rPr>
        <w:t>Министерства образования и науки РФ от 31.12.2015 г  № 1577 "О внесении изменений в федеральный государственный стандарт основного общего образования, утвержденный приказам Министерства образования и науки Российской Федерации от 17 декабря 2010 г. № 1897</w:t>
      </w:r>
      <w:r w:rsidR="00FD2CD0" w:rsidRPr="00F675D9">
        <w:rPr>
          <w:rFonts w:ascii="Times New Roman" w:hAnsi="Times New Roman"/>
          <w:sz w:val="24"/>
          <w:szCs w:val="24"/>
        </w:rPr>
        <w:fldChar w:fldCharType="begin"/>
      </w:r>
      <w:r w:rsidRPr="00F675D9">
        <w:rPr>
          <w:rFonts w:ascii="Times New Roman" w:hAnsi="Times New Roman"/>
          <w:sz w:val="24"/>
          <w:szCs w:val="24"/>
        </w:rPr>
        <w:instrText xml:space="preserve"> HYPERLINK "http://catalog.prosv.ru/item/22001" </w:instrText>
      </w:r>
      <w:r w:rsidR="00FD2CD0" w:rsidRPr="00F675D9">
        <w:rPr>
          <w:rFonts w:ascii="Times New Roman" w:hAnsi="Times New Roman"/>
          <w:sz w:val="24"/>
          <w:szCs w:val="24"/>
        </w:rPr>
        <w:fldChar w:fldCharType="separate"/>
      </w:r>
    </w:p>
    <w:p w:rsidR="00590F10" w:rsidRPr="00F675D9" w:rsidRDefault="00FD2CD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fldChar w:fldCharType="end"/>
      </w:r>
      <w:r w:rsidR="00590F10" w:rsidRPr="00F675D9">
        <w:rPr>
          <w:rStyle w:val="21"/>
          <w:rFonts w:eastAsia="Calibri"/>
        </w:rPr>
        <w:t xml:space="preserve">    Рабочая программа и тематическое планирование учеб</w:t>
      </w:r>
      <w:r w:rsidR="00590F10" w:rsidRPr="00F675D9">
        <w:rPr>
          <w:rStyle w:val="21"/>
          <w:rFonts w:eastAsia="Calibri"/>
        </w:rPr>
        <w:softHyphen/>
        <w:t>ного курса «История России» разработаны на ос</w:t>
      </w:r>
      <w:r w:rsidR="00A54434">
        <w:rPr>
          <w:rStyle w:val="21"/>
          <w:rFonts w:eastAsia="Calibri"/>
        </w:rPr>
        <w:t>нове Фе</w:t>
      </w:r>
      <w:r w:rsidR="00590F10" w:rsidRPr="00F675D9">
        <w:rPr>
          <w:rStyle w:val="21"/>
          <w:rFonts w:eastAsia="Calibri"/>
        </w:rPr>
        <w:t>дерального государственного образовательного стандарта основного общего образования, а также Концепции нового учебно-методического комплекса по отечественной истории и Историко-культурного стандарта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75D9">
        <w:rPr>
          <w:rFonts w:ascii="Times New Roman" w:hAnsi="Times New Roman" w:cs="Times New Roman"/>
          <w:b/>
          <w:sz w:val="24"/>
          <w:szCs w:val="24"/>
        </w:rPr>
        <w:t>УМК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sz w:val="24"/>
          <w:szCs w:val="24"/>
        </w:rPr>
        <w:t>Рабочая программа и тематическое планирование курса «История России». 6-9 классы Данилов А.А., Журавлева О.Н., Барыкина И.Е. М., Просвещение, 2016</w:t>
      </w:r>
      <w:r w:rsidRPr="00F675D9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spacing w:val="-1"/>
          <w:sz w:val="24"/>
          <w:szCs w:val="24"/>
        </w:rPr>
        <w:t>Рабочая программа по Новой истории в 8 классе  составлена на основе типовой программы базового стандартного уровня.</w:t>
      </w:r>
      <w:r w:rsidRPr="00F675D9">
        <w:rPr>
          <w:rFonts w:ascii="Times New Roman" w:hAnsi="Times New Roman" w:cs="Times New Roman"/>
          <w:sz w:val="24"/>
          <w:szCs w:val="24"/>
        </w:rPr>
        <w:t xml:space="preserve"> </w:t>
      </w:r>
      <w:r w:rsidRPr="00F675D9">
        <w:rPr>
          <w:rFonts w:ascii="Times New Roman" w:hAnsi="Times New Roman" w:cs="Times New Roman"/>
          <w:spacing w:val="-1"/>
          <w:sz w:val="24"/>
          <w:szCs w:val="24"/>
        </w:rPr>
        <w:t xml:space="preserve">Авторы: </w:t>
      </w:r>
      <w:r w:rsidRPr="00F675D9">
        <w:rPr>
          <w:rFonts w:ascii="Times New Roman" w:hAnsi="Times New Roman" w:cs="Times New Roman"/>
          <w:sz w:val="24"/>
          <w:szCs w:val="24"/>
        </w:rPr>
        <w:t xml:space="preserve">А.Я. </w:t>
      </w:r>
      <w:proofErr w:type="spellStart"/>
      <w:r w:rsidRPr="00F675D9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F675D9">
        <w:rPr>
          <w:rFonts w:ascii="Times New Roman" w:hAnsi="Times New Roman" w:cs="Times New Roman"/>
          <w:sz w:val="24"/>
          <w:szCs w:val="24"/>
        </w:rPr>
        <w:t>, Л.М. Ванюшкина, которая включена в сборник: Программы общеобразовательных учреждений История Обществознание 5-11 классы – М. «Просвещение» 2013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sz w:val="24"/>
          <w:szCs w:val="24"/>
        </w:rPr>
        <w:t xml:space="preserve">Новая история. 1800-1913 </w:t>
      </w:r>
      <w:proofErr w:type="spellStart"/>
      <w:r w:rsidRPr="00F675D9">
        <w:rPr>
          <w:rFonts w:ascii="Times New Roman" w:hAnsi="Times New Roman" w:cs="Times New Roman"/>
          <w:sz w:val="24"/>
          <w:szCs w:val="24"/>
        </w:rPr>
        <w:t>гг</w:t>
      </w:r>
      <w:proofErr w:type="gramStart"/>
      <w:r w:rsidRPr="00F675D9">
        <w:rPr>
          <w:rFonts w:ascii="Times New Roman" w:hAnsi="Times New Roman" w:cs="Times New Roman"/>
          <w:sz w:val="24"/>
          <w:szCs w:val="24"/>
        </w:rPr>
        <w:t>.у</w:t>
      </w:r>
      <w:proofErr w:type="gramEnd"/>
      <w:r w:rsidRPr="00F675D9">
        <w:rPr>
          <w:rFonts w:ascii="Times New Roman" w:hAnsi="Times New Roman" w:cs="Times New Roman"/>
          <w:sz w:val="24"/>
          <w:szCs w:val="24"/>
        </w:rPr>
        <w:t>чебник</w:t>
      </w:r>
      <w:proofErr w:type="spellEnd"/>
      <w:r w:rsidRPr="00F675D9">
        <w:rPr>
          <w:rFonts w:ascii="Times New Roman" w:hAnsi="Times New Roman" w:cs="Times New Roman"/>
          <w:sz w:val="24"/>
          <w:szCs w:val="24"/>
        </w:rPr>
        <w:t xml:space="preserve"> 8 класс/ </w:t>
      </w:r>
      <w:proofErr w:type="spellStart"/>
      <w:r w:rsidRPr="00F675D9">
        <w:rPr>
          <w:rFonts w:ascii="Times New Roman" w:hAnsi="Times New Roman" w:cs="Times New Roman"/>
          <w:sz w:val="24"/>
          <w:szCs w:val="24"/>
        </w:rPr>
        <w:t>Юдовская</w:t>
      </w:r>
      <w:proofErr w:type="spellEnd"/>
      <w:r w:rsidRPr="00F675D9">
        <w:rPr>
          <w:rFonts w:ascii="Times New Roman" w:hAnsi="Times New Roman" w:cs="Times New Roman"/>
          <w:sz w:val="24"/>
          <w:szCs w:val="24"/>
        </w:rPr>
        <w:t xml:space="preserve"> А.Я, Баранов П.А.-   11-е изд.-М.: Просвещение, 2016г.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hAnsi="Times New Roman" w:cs="Times New Roman"/>
          <w:bCs/>
          <w:sz w:val="24"/>
          <w:szCs w:val="24"/>
        </w:rPr>
        <w:t xml:space="preserve">Н. М. Арсентьев, А. А. Данилов и др. под редакцией А. В. </w:t>
      </w:r>
      <w:proofErr w:type="spellStart"/>
      <w:r w:rsidRPr="00F675D9">
        <w:rPr>
          <w:rFonts w:ascii="Times New Roman" w:hAnsi="Times New Roman" w:cs="Times New Roman"/>
          <w:bCs/>
          <w:sz w:val="24"/>
          <w:szCs w:val="24"/>
        </w:rPr>
        <w:t>Торкунова</w:t>
      </w:r>
      <w:proofErr w:type="spellEnd"/>
      <w:proofErr w:type="gramStart"/>
      <w:r w:rsidRPr="00F675D9">
        <w:rPr>
          <w:rFonts w:ascii="Times New Roman" w:hAnsi="Times New Roman" w:cs="Times New Roman"/>
          <w:b/>
          <w:bCs/>
          <w:sz w:val="24"/>
          <w:szCs w:val="24"/>
        </w:rPr>
        <w:t xml:space="preserve"> .</w:t>
      </w:r>
      <w:proofErr w:type="gramEnd"/>
      <w:r w:rsidRPr="00F675D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F675D9">
        <w:rPr>
          <w:rFonts w:ascii="Times New Roman" w:hAnsi="Times New Roman" w:cs="Times New Roman"/>
          <w:bCs/>
          <w:sz w:val="24"/>
          <w:szCs w:val="24"/>
        </w:rPr>
        <w:t xml:space="preserve">История России. 9 класс Учебник </w:t>
      </w:r>
      <w:r w:rsidRPr="00F675D9">
        <w:rPr>
          <w:rFonts w:ascii="Times New Roman" w:hAnsi="Times New Roman" w:cs="Times New Roman"/>
          <w:sz w:val="24"/>
          <w:szCs w:val="24"/>
        </w:rPr>
        <w:t xml:space="preserve">М.: Просвещение, 2016г </w:t>
      </w:r>
    </w:p>
    <w:p w:rsidR="00590F10" w:rsidRPr="00F675D9" w:rsidRDefault="00590F10" w:rsidP="00F675D9">
      <w:pPr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b/>
          <w:sz w:val="24"/>
          <w:szCs w:val="24"/>
        </w:rPr>
        <w:t>Место в учебном плане</w:t>
      </w:r>
    </w:p>
    <w:p w:rsidR="00F675D9" w:rsidRDefault="00590F10" w:rsidP="00F675D9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Согласно учебному плану и расписанию </w:t>
      </w:r>
      <w:r w:rsidR="00F675D9" w:rsidRPr="00F675D9">
        <w:rPr>
          <w:rFonts w:ascii="Times New Roman" w:hAnsi="Times New Roman"/>
          <w:sz w:val="24"/>
          <w:szCs w:val="24"/>
        </w:rPr>
        <w:t xml:space="preserve">МОУ «Гимназия №29» </w:t>
      </w:r>
      <w:proofErr w:type="spellStart"/>
      <w:r w:rsidR="00F675D9" w:rsidRPr="00F675D9">
        <w:rPr>
          <w:rFonts w:ascii="Times New Roman" w:hAnsi="Times New Roman"/>
          <w:sz w:val="24"/>
          <w:szCs w:val="24"/>
        </w:rPr>
        <w:t>г.о</w:t>
      </w:r>
      <w:proofErr w:type="spellEnd"/>
      <w:r w:rsidR="00F675D9" w:rsidRPr="00F675D9">
        <w:rPr>
          <w:rFonts w:ascii="Times New Roman" w:hAnsi="Times New Roman"/>
          <w:sz w:val="24"/>
          <w:szCs w:val="24"/>
        </w:rPr>
        <w:t>. Саранск</w:t>
      </w:r>
      <w:r w:rsidRPr="00F675D9">
        <w:rPr>
          <w:rFonts w:ascii="Times New Roman" w:hAnsi="Times New Roman"/>
          <w:sz w:val="24"/>
          <w:szCs w:val="24"/>
        </w:rPr>
        <w:t xml:space="preserve">  на 20</w:t>
      </w:r>
      <w:r w:rsidR="00CC2845">
        <w:rPr>
          <w:rFonts w:ascii="Times New Roman" w:hAnsi="Times New Roman"/>
          <w:sz w:val="24"/>
          <w:szCs w:val="24"/>
        </w:rPr>
        <w:t>2</w:t>
      </w:r>
      <w:r w:rsidRPr="00F675D9">
        <w:rPr>
          <w:rFonts w:ascii="Times New Roman" w:hAnsi="Times New Roman"/>
          <w:sz w:val="24"/>
          <w:szCs w:val="24"/>
        </w:rPr>
        <w:t xml:space="preserve"> – 202</w:t>
      </w:r>
      <w:r w:rsidR="00CC2845">
        <w:rPr>
          <w:rFonts w:ascii="Times New Roman" w:hAnsi="Times New Roman"/>
          <w:sz w:val="24"/>
          <w:szCs w:val="24"/>
        </w:rPr>
        <w:t>3</w:t>
      </w:r>
      <w:r w:rsidRPr="00F675D9">
        <w:rPr>
          <w:rFonts w:ascii="Times New Roman" w:hAnsi="Times New Roman"/>
          <w:sz w:val="24"/>
          <w:szCs w:val="24"/>
        </w:rPr>
        <w:t xml:space="preserve"> учебный год курс ист</w:t>
      </w:r>
      <w:r w:rsidR="00B05C86" w:rsidRPr="00F675D9">
        <w:rPr>
          <w:rFonts w:ascii="Times New Roman" w:hAnsi="Times New Roman"/>
          <w:sz w:val="24"/>
          <w:szCs w:val="24"/>
        </w:rPr>
        <w:t>ории в 9 классе рассчитан на 102 часа (3</w:t>
      </w:r>
      <w:r w:rsidRPr="00F675D9">
        <w:rPr>
          <w:rFonts w:ascii="Times New Roman" w:hAnsi="Times New Roman"/>
          <w:sz w:val="24"/>
          <w:szCs w:val="24"/>
        </w:rPr>
        <w:t>раза в неделю) На изучение Всеобщей истории отводится</w:t>
      </w:r>
      <w:r w:rsidR="00B05C86" w:rsidRPr="00F675D9">
        <w:rPr>
          <w:rFonts w:ascii="Times New Roman" w:hAnsi="Times New Roman"/>
          <w:sz w:val="24"/>
          <w:szCs w:val="24"/>
        </w:rPr>
        <w:t xml:space="preserve"> 32 часа</w:t>
      </w:r>
      <w:r w:rsidRPr="00F675D9">
        <w:rPr>
          <w:rFonts w:ascii="Times New Roman" w:hAnsi="Times New Roman"/>
          <w:sz w:val="24"/>
          <w:szCs w:val="24"/>
        </w:rPr>
        <w:t>, на изучение Истории России –</w:t>
      </w:r>
      <w:r w:rsidR="00B05C86" w:rsidRPr="00F675D9">
        <w:rPr>
          <w:rFonts w:ascii="Times New Roman" w:hAnsi="Times New Roman"/>
          <w:sz w:val="24"/>
          <w:szCs w:val="24"/>
        </w:rPr>
        <w:t xml:space="preserve"> 70</w:t>
      </w:r>
      <w:r w:rsidRPr="00F675D9">
        <w:rPr>
          <w:rFonts w:ascii="Times New Roman" w:hAnsi="Times New Roman"/>
          <w:sz w:val="24"/>
          <w:szCs w:val="24"/>
        </w:rPr>
        <w:t xml:space="preserve"> час.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b/>
          <w:sz w:val="24"/>
          <w:szCs w:val="24"/>
        </w:rPr>
        <w:t>Цели и задачи: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lastRenderedPageBreak/>
        <w:t xml:space="preserve">1.Формирование основ гражданской, </w:t>
      </w:r>
      <w:proofErr w:type="spellStart"/>
      <w:r w:rsidRPr="00AB2B36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AB2B36">
        <w:rPr>
          <w:rFonts w:ascii="Times New Roman" w:hAnsi="Times New Roman"/>
          <w:sz w:val="24"/>
          <w:szCs w:val="24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AB2B36">
        <w:rPr>
          <w:rFonts w:ascii="Times New Roman" w:hAnsi="Times New Roman"/>
          <w:sz w:val="24"/>
          <w:szCs w:val="24"/>
        </w:rPr>
        <w:t>Освоение знаний о важнейших событиях, процессах отечественной и всемирной истории в их взаимосвязи и хронологической преемственности;</w:t>
      </w:r>
      <w:proofErr w:type="gramEnd"/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       В результате изучения </w:t>
      </w:r>
      <w:proofErr w:type="gramStart"/>
      <w:r w:rsidRPr="00AB2B36">
        <w:rPr>
          <w:rFonts w:ascii="Times New Roman" w:hAnsi="Times New Roman"/>
          <w:sz w:val="24"/>
          <w:szCs w:val="24"/>
        </w:rPr>
        <w:t>курса</w:t>
      </w:r>
      <w:proofErr w:type="gramEnd"/>
      <w:r w:rsidRPr="00AB2B36">
        <w:rPr>
          <w:rFonts w:ascii="Times New Roman" w:hAnsi="Times New Roman"/>
          <w:sz w:val="24"/>
          <w:szCs w:val="24"/>
        </w:rPr>
        <w:t xml:space="preserve">  обучающиеся 9 класса должны получить следующие знания: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B2B36">
        <w:rPr>
          <w:rFonts w:ascii="Times New Roman" w:hAnsi="Times New Roman"/>
          <w:b/>
          <w:i/>
          <w:sz w:val="24"/>
          <w:szCs w:val="24"/>
        </w:rPr>
        <w:t>Предметные: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овладение учащимися знаниями об основных этапах истории   19 в. в социальной, экономической, политической, духовной и нравственной сферах;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 развитие способности учащихся анализировать содержащуюся в различных источниках информацию о событиях и явлениях прошлого и настоящего, руководствуясь принципом историзма, в их динамике, взаимосвязи и взаимообусловленности; 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формирования умения воспринимать событие, явление в пространстве и времени, в историческом движении, вычленять периоды и этапы исторического процесса.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</w:rPr>
      </w:pPr>
      <w:proofErr w:type="spellStart"/>
      <w:r w:rsidRPr="00AB2B36">
        <w:rPr>
          <w:rFonts w:ascii="Times New Roman" w:hAnsi="Times New Roman"/>
          <w:b/>
          <w:i/>
          <w:sz w:val="24"/>
          <w:szCs w:val="24"/>
        </w:rPr>
        <w:t>Межпредметные</w:t>
      </w:r>
      <w:proofErr w:type="spellEnd"/>
      <w:r w:rsidRPr="00AB2B36">
        <w:rPr>
          <w:rFonts w:ascii="Times New Roman" w:hAnsi="Times New Roman"/>
          <w:b/>
          <w:i/>
          <w:sz w:val="24"/>
          <w:szCs w:val="24"/>
        </w:rPr>
        <w:t>: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овладение законченным систематизированным комплексом социально значимой информации, почерпнутой также на уроках обществознания, географии, литературы, естествознания;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овладение обобщенными способами мыслительной, творческой деятельности.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i/>
          <w:sz w:val="24"/>
          <w:szCs w:val="24"/>
        </w:rPr>
      </w:pPr>
      <w:r w:rsidRPr="00AB2B36">
        <w:rPr>
          <w:rFonts w:ascii="Times New Roman" w:hAnsi="Times New Roman"/>
          <w:b/>
          <w:i/>
          <w:sz w:val="24"/>
          <w:szCs w:val="24"/>
        </w:rPr>
        <w:lastRenderedPageBreak/>
        <w:t>Личностные: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формирование у учащихся ориентиров для гражданской, </w:t>
      </w:r>
      <w:proofErr w:type="spellStart"/>
      <w:r w:rsidRPr="00AB2B36">
        <w:rPr>
          <w:rFonts w:ascii="Times New Roman" w:hAnsi="Times New Roman"/>
          <w:sz w:val="24"/>
          <w:szCs w:val="24"/>
        </w:rPr>
        <w:t>этнонациональной</w:t>
      </w:r>
      <w:proofErr w:type="spellEnd"/>
      <w:r w:rsidRPr="00AB2B36">
        <w:rPr>
          <w:rFonts w:ascii="Times New Roman" w:hAnsi="Times New Roman"/>
          <w:sz w:val="24"/>
          <w:szCs w:val="24"/>
        </w:rPr>
        <w:t>, социальной, культурной самоидентификации в окружающем мире;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воспитание учащихся в духе патриотизма, уважения к своему Отечеству — многонациональному Российскому государству,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:rsidR="00AB2B36" w:rsidRPr="00AB2B36" w:rsidRDefault="00AB2B36" w:rsidP="00AB2B36">
      <w:pPr>
        <w:numPr>
          <w:ilvl w:val="0"/>
          <w:numId w:val="3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AB2B36">
        <w:rPr>
          <w:rFonts w:ascii="Times New Roman" w:hAnsi="Times New Roman"/>
          <w:sz w:val="24"/>
          <w:szCs w:val="24"/>
        </w:rPr>
        <w:t>полиэтничном</w:t>
      </w:r>
      <w:proofErr w:type="spellEnd"/>
      <w:r w:rsidRPr="00AB2B36">
        <w:rPr>
          <w:rFonts w:ascii="Times New Roman" w:hAnsi="Times New Roman"/>
          <w:sz w:val="24"/>
          <w:szCs w:val="24"/>
        </w:rPr>
        <w:t xml:space="preserve"> и многоконфессиональном обществе.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AB2B36">
        <w:rPr>
          <w:rFonts w:ascii="Times New Roman" w:hAnsi="Times New Roman"/>
          <w:sz w:val="24"/>
          <w:szCs w:val="24"/>
          <w:u w:val="single"/>
        </w:rPr>
        <w:t>Обучающиеся должны овладеть ключевыми умениями: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определять и объяснять понятия;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уметь выделять главную мысль, идею в учебнике, в письменном тексте, документе;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рассматривать общественные явления в развитии; 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анализировать исторические явления, процессы, факты по памятке; обобщать и систематизи</w:t>
      </w:r>
      <w:r w:rsidRPr="00AB2B36">
        <w:rPr>
          <w:rFonts w:ascii="Times New Roman" w:hAnsi="Times New Roman"/>
          <w:sz w:val="24"/>
          <w:szCs w:val="24"/>
        </w:rPr>
        <w:softHyphen/>
        <w:t>ровать полученную информацию по алгоритму;</w:t>
      </w:r>
    </w:p>
    <w:p w:rsidR="00AB2B36" w:rsidRPr="00AB2B36" w:rsidRDefault="00AB2B36" w:rsidP="00AB2B36">
      <w:pPr>
        <w:numPr>
          <w:ilvl w:val="0"/>
          <w:numId w:val="4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 xml:space="preserve">обладать необходимыми коммуникативными умениями: владеть устной и письменной речью, вести диалог, грамотно строить монологическую речь, формулировать вопрос; 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u w:val="single"/>
        </w:rPr>
      </w:pPr>
      <w:r w:rsidRPr="00AB2B36">
        <w:rPr>
          <w:rFonts w:ascii="Times New Roman" w:hAnsi="Times New Roman"/>
          <w:sz w:val="24"/>
          <w:szCs w:val="24"/>
          <w:u w:val="single"/>
        </w:rPr>
        <w:t>Владеть компетенциями: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Информационной.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Учебно-познавательной.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Коммуникативной.</w:t>
      </w:r>
    </w:p>
    <w:p w:rsidR="00AB2B36" w:rsidRPr="00AB2B36" w:rsidRDefault="00AB2B36" w:rsidP="00AB2B36">
      <w:pPr>
        <w:numPr>
          <w:ilvl w:val="0"/>
          <w:numId w:val="5"/>
        </w:num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AB2B36">
        <w:rPr>
          <w:rFonts w:ascii="Times New Roman" w:hAnsi="Times New Roman"/>
          <w:sz w:val="24"/>
          <w:szCs w:val="24"/>
        </w:rPr>
        <w:t>Рефлексивной.</w:t>
      </w:r>
    </w:p>
    <w:p w:rsidR="00AB2B36" w:rsidRPr="00AB2B36" w:rsidRDefault="00AB2B36" w:rsidP="00AB2B36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iCs/>
          <w:sz w:val="24"/>
          <w:szCs w:val="24"/>
        </w:rPr>
      </w:pPr>
      <w:r w:rsidRPr="00AB2B36">
        <w:rPr>
          <w:rFonts w:ascii="Times New Roman" w:hAnsi="Times New Roman"/>
          <w:iCs/>
          <w:sz w:val="24"/>
          <w:szCs w:val="24"/>
        </w:rPr>
        <w:t xml:space="preserve">Для практической направленности осуществления программы  предусмотрены виды деятельности обучающихся: работа с исторической и контурной картой, заполнение таблиц по образцу, работа по алгоритму и памяткам. </w:t>
      </w:r>
    </w:p>
    <w:p w:rsidR="00AB2B36" w:rsidRPr="00F675D9" w:rsidRDefault="00AB2B36" w:rsidP="00F675D9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F675D9" w:rsidRPr="00F675D9" w:rsidRDefault="00F675D9" w:rsidP="00F675D9">
      <w:pPr>
        <w:suppressAutoHyphens w:val="0"/>
        <w:spacing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br w:type="page"/>
      </w:r>
    </w:p>
    <w:p w:rsidR="00756985" w:rsidRPr="00F675D9" w:rsidRDefault="00756985" w:rsidP="00F675D9">
      <w:pPr>
        <w:shd w:val="clear" w:color="auto" w:fill="FFFFFF"/>
        <w:tabs>
          <w:tab w:val="left" w:pos="0"/>
          <w:tab w:val="left" w:pos="2925"/>
          <w:tab w:val="center" w:pos="4680"/>
        </w:tabs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</w:p>
    <w:p w:rsidR="00756985" w:rsidRPr="00F675D9" w:rsidRDefault="00756985" w:rsidP="00F675D9">
      <w:pPr>
        <w:pStyle w:val="a3"/>
        <w:spacing w:line="36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КУРСА</w:t>
      </w:r>
    </w:p>
    <w:p w:rsidR="00590F10" w:rsidRPr="00F675D9" w:rsidRDefault="00590F10" w:rsidP="00F675D9">
      <w:pPr>
        <w:pStyle w:val="a3"/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История Н</w:t>
      </w:r>
      <w:r w:rsidR="00B05C86"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ового времени 1800-1913 гг. (32</w:t>
      </w:r>
      <w:r w:rsidRPr="00F675D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</w:t>
      </w:r>
      <w:r w:rsidR="00CC284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Становление индустриального общества в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Завершение промышленного переворота. Достижения Англии в развитии машинного производства. Изобретения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Ж.М.Жаккара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Дальнейшее углубление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экономических процессов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связанных с промышленным переворотом. Завершение в Англии аграрной революции. Развитие машиностроения. Переворот в средствах транспорта. Паровоз. Железнодорожное строительство. Изобретения Эванса,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Тревитика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Автомобиль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Г.Форда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Дорожное строительство. Братья Монгольфье,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Ж.Шарль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: создание аэростата.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Ф.фон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Цеппелин и его изобретение.  Военная техника. Новые источники энергии. Открытие электрической энергии и способы её использования. Революция в средствах связи. Развитие транспортных сетей сократило пространство и время. Интеграция мира в единую экономическую систему. Монополистический капитализм, или империализм, его черты.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Ускорение темпов промышленной революции. Нарастание миграционных процессов. Урбанизация. Индустриальная революция и изменение социальной структуры общества. Изменение политической и экономической сущности аристократии. Развитие новых основных классов капиталистического общества: буржуазия и рабочий класс. Средний класс. Гримасы капитализма: эксплуатация женского и детского труда. Женское движение. Человек  в системе капиталистических отношений.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Технический прогресс и повседневность. Городской рельсовый путь. Распространение периодической печати. Газета в городе. Зингер: бытовая швейная машина. Новое представление о комфорте быта. Дальнейшее развитие и совершенствование сре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дств св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язи. Рост культуры города. Музыка. Велосипед. Фотография. Пишущая машинка. Культура покупателя и продавца. Изменение в моде.  Новые развлечения.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Причины нарастания открытий в области математики, физики, химии, биологии, медицины в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Социальный эффект научных открытий и достижений. Социальный эффект открытия  электрической энергии. Роль учения Ч. Дарвина для формирования нового мировоззрения. Микробиология. Достижения медицины. Роль и развитие образования в капиталистическом обществе.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традиционных форм культуры, поиск новых. Утрата значимости идей и ценностей эпохи Просвещения. Рационализм и критический реализм. Натурализм.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Романтизм. Новое поколение «наследников» Робинзона в произведениях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О.Бальзака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Ч.Диккенса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Новые герои Франции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Э.Золя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Промышленный переворот в Англии и революция во Франции формируют новую эпоху в европейской художественной культуре. Реализация идеи раскрытия трагических противоречий между гармоничной личностью и обществом. Нарастание скорости взаимообмена новым в искусстве. Классицизм в живописи. Эпоха романтизма в живописи: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Ф.Гойя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как преддверие реализма.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Т.Жерико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Э.Делакруа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Карикатура и графика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О.Домье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Реализм: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Милле</w:t>
      </w:r>
      <w:proofErr w:type="spellEnd"/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Критический реализм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Г.Курбе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Двенадцать лет истории французского импрессионизма: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Э.Мане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К.Моне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К.Писарро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О.Ренуар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Дета</w:t>
      </w:r>
      <w:proofErr w:type="spellEnd"/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Ж.Сер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П.Синьяк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Конец импрессионизма. Скульптор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О.Роден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Постимпрессионизм: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П.Сезанн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П.Гоген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Ван Гог. Музыка: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Ф.Шопен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Д.Верди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Ж.Бизе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К.Дебюсси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Симфоническое искусство. Театр. Кинематограф. Архитектура Нового времени и Нового Света.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Философы о социальных перспективах общества в эпоху промышленного переворота. Либерализм и консерватизм: альтернативы общественного развития. Социалистические учения первой половины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Р.Оуэн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А.Сен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-Симон,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Ш.Фурье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Утопический социализм о путях преобразования общества.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К.Маркс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Ф.Энгельс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об устройстве и развитии общества. Революционный социализм – марксизм. Рождение ревизионизма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Э.Бернштейн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Анархизм.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 Строительство новой Европы</w:t>
      </w:r>
    </w:p>
    <w:p w:rsidR="00756985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От Франции революционной к Франции буржуазно</w:t>
      </w:r>
      <w:r w:rsidR="008C2A7A" w:rsidRPr="00F675D9"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Революционер на троне. Режим личной власти Наполеона Бонапарта. Наполеоновская империя. Внутренняя политика консульства и империи. Завоевательные войны консульства и империи. Французский гражданский кодекс.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Французское общество во времена империи. Франция и Англия. Поход на Россию. Причины ослабления империи. Крушение наполеоновской империи. Освобождение европейских государств. Вступление союзников в Париж. Реставрация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Бурбонов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Сто дней императора Наполеона. Венский конгресс. Священный союз и новый европейский порядок. Новая идеология и система международных отношений.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Англия в первой половине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в. противоречия и социальные реформы. Билль о реформе. Возвращение партии вигов. Парламентская реформа 1832 г. и её социальные последствия. Чартизм: неоднородность идей, требований. Предотвращение революции в 40-е гг.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«Эпоха Викторианского компромисса».  Окончательное утверждение парламентского режима. Англия – «мастерская мира». Тред-юнионы и их роль в создании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основ социального государства. Направления и особенности внешней политики Англии. Величие и достижения внутренней и внешней политики Британской империи.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Промышленная революция продолжается Франция: экономическая жизнь и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политическое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устройство после реставрации Бурбонов. Компромисс короля и новой Франции. Герцог Ришелье. Революция 1830 г. Переход французской короны к Орлеанской династии. Упрочнение парламентского строя. Кризис Июльской монархии. Выступление лионских ткачей. Бланкизм. Политический кризис накануне революции 1848 г. </w:t>
      </w:r>
    </w:p>
    <w:p w:rsidR="00756985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Мировой промышленный кризис и его последствия для французской экономики. Вооружённое восстание и победа революции над Июльской монархией. Требование провозглашения республики. Временное правительство и его попытки выйти из кризиса. Учредительное собрание.  Социальное недовольство. Вторая республика, Луи Бонапарта Наполеона. Режим Второй империи Наполеона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Завершение промышленного переворота во Франции. Оформление олигархической власти во Франции. Внешняя политика Второй империи.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Германский союз. Экономика, политика и борьба за объединение Германии. Влияние событий во Франции и Италии на политическую ситуацию в Германии. Победа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революционного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восстание в Берлине. Франкфуртский парламент. Дальнейшая модернизация страны во имя её объединения. Вильгельм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«железный канцлер». Отто фон Бисмарк. Соперничество Пруссии с Австрией за лидерство среди немецких государств. Война с Австрией и победа при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Садове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Образование Северогерманского союза. 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Раздробленность Италии согласно Венскому конгрессу. Экономическое отставание Италии. Борьба за независимость и национальное объединение Италии. Мировой промышленный кризис и Италия. Начало революции. </w:t>
      </w:r>
      <w:r w:rsidR="00756985" w:rsidRPr="00F675D9">
        <w:rPr>
          <w:rFonts w:ascii="Times New Roman" w:eastAsia="Times New Roman" w:hAnsi="Times New Roman"/>
          <w:sz w:val="24"/>
          <w:szCs w:val="24"/>
          <w:lang w:eastAsia="ru-RU"/>
        </w:rPr>
        <w:t>Национальные герои Италии – Дж.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Гарибальди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Д.Мадзини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Поражение итальянской революции и его причины. Усиление Сардинского королевства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К.Кавур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Сицилия и Гарибальди. Национальное объединение Италии. Роль Пьемонта.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империи  Наполеона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Отто фон Бисмарк. Западня для Наполеона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Франко – прусская война и Парижская коммуна.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Седанская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катастрофа и конец Второй империи во Франции. Третья республика во Франции и конец франко-прусской войны. Завершение объединения Германии «железом и кровью» и провозглашение Германской империи. Восстание в Париже Парижская коммуна. Попытка реформ. Поражение Коммуны: бунт или подвиг парижан?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Страны Западной Европы на рубеже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вв</w:t>
      </w:r>
      <w:proofErr w:type="gramStart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.У</w:t>
      </w:r>
      <w:proofErr w:type="gramEnd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спехи</w:t>
      </w:r>
      <w:proofErr w:type="spellEnd"/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="009538A1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проблемы индустриального общества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Пруссия во главе империи. Изменения в политическом устройстве объединенной Германии. Ускорения темпов экономического развития. Направление модернизации экономики. Юнкерство и крестьянство. Монополистический капитализм и его особенности в Германии. Бисмарк и внутренняя оппозиция. «Исключительный закон против социалистов». Политика «нового курса»</w:t>
      </w:r>
      <w:r w:rsidR="00A569D2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A569D2" w:rsidRPr="00F675D9">
        <w:rPr>
          <w:rFonts w:ascii="Times New Roman" w:eastAsia="Times New Roman" w:hAnsi="Times New Roman"/>
          <w:sz w:val="24"/>
          <w:szCs w:val="24"/>
          <w:lang w:eastAsia="ru-RU"/>
        </w:rPr>
        <w:t>О.Бисмарка</w:t>
      </w:r>
      <w:proofErr w:type="spellEnd"/>
      <w:r w:rsidR="00A569D2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прогрессивных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Европы социальных реформ. Вильгельм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 стремлении к личной власти. От «нового курса» к «мировой политике». Борьба за место под солнцем. Национализм. Подготовка к войне.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Реформирование – неотъемлемая часть курса английского парламента. Двухпартийная система. Эпоха реформ.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У.Гладстон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Бенджамин Дизраэли и вторая избирательная реформа 1867 г. Черты гражданского общества и правового государства. Особенности экономического развития Великобритании. Создание Британской империи: «единый флаг, единый фронт, единая империя, единая корона». Рождение лейбористской партии.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Д.Р.Макдональд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  Реформы во имя классового мира. Дэвид Ллойд Джордж.  Монополистический капитализм по-английски. Ирландский вопрос. Внешняя политика. Колониальный захват.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Последствия франко – прусской войны для Франции. Замедление темпов развития экономики. Проблемы французской деревни. От свободной конкуренции к монополистическому капитализму. Экспорт капиталов. Борьба за республику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ретья республика и ее политическое устройство. Демократические реформы. Реформы радикалов. Развитие коррупции во власти. Социальные движения. Франция – колониальная империя. Первое светское государство среди европейских государств. Реванш и подготовка к войне.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Цена объединения Италии. Конституционная монархия. Причины медленного развития капитализма. Роль государства в индустриализации страны. Особенности монополистического капитализма в Италии. «Мирное экономическое проникновение». Эмиграция – плата за отсталость страны.  Движение протеста. Эра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Дж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.Д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жолитти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Переход к реформам. Внешняя политика. Колониальные войны.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Господство старых порядков. Наступление эпохи национального возрождения. Революционный кризис. Поражение революции в Венгрии. Австро-венгерское соглашение: империя Габсбургов преобразуется в двуединую монархию Австро-Венгрии.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Политическое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устройство Австро-Венгрии. «Лоскутная империя». Ограниченность прав и свобод населения. Начало промышленной революции. Развитие национальных культур и самосознание народов. Начало промышленной революции. Внешняя политика.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США – страна от Атлантики до Тихого океана. «Земельная» и «золотая» лихорадка – увеличение потока переселенцев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собенности промышленного переворота и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экономическое развитие в первой половине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С.Маккормик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Фермер – идеал американца. Плантаторский Юг. Абсолютизм. Восстание Джона Брауна. Конфликт между Севером и Югом. Начало  Гражданской войны. Авраам Линкольн. Отмена рабства. Закон о гомстедах.  Победа северян над Югом. Значение Гражданской в</w:t>
      </w:r>
      <w:r w:rsidR="00BD6929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ойны и политика </w:t>
      </w:r>
      <w:proofErr w:type="spellStart"/>
      <w:r w:rsidR="00BD6929" w:rsidRPr="00F675D9">
        <w:rPr>
          <w:rFonts w:ascii="Times New Roman" w:eastAsia="Times New Roman" w:hAnsi="Times New Roman"/>
          <w:sz w:val="24"/>
          <w:szCs w:val="24"/>
          <w:lang w:eastAsia="ru-RU"/>
        </w:rPr>
        <w:t>А.Линкольна</w:t>
      </w:r>
      <w:proofErr w:type="spellEnd"/>
      <w:r w:rsidR="00BD6929"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Причины быстрого экономического успеха США после Гражданской войны. Отношение к образованию и труду. Расслоение фермерства. Монополистический капитализм: господство трестов, финансовая олигархия. США – президентская республика. Структура неоднородного  американского общества. Расизм. Положение рабочих. Американская федерация труда. Теодор Рузвельт и политика реформ на укрепление гражданского общества и правового государства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октрины: Монро, «открытых дверей», «дипломатии большой дубинки», «дипломатии доллара». Империалистическая внешняя политика США на континенте и за его пределами.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Патриотическое движение креолов. Национально-освободительная борьба народов Латинской Америки. Время освободителей: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С.Боливар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 Итоги и значение освободительных войн. Образование и особенности развития независимых госуда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рств в Л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атинской Америке. «Век каудильо» - полоса государственных переворотов и нестабильности.  Интернациональность развития экономики. Латиноамериканский «плавильный котел» (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тигль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). Особенности католичества в Латинской Америке.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Традиционные общества в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в.:</w:t>
      </w:r>
      <w:r w:rsidR="00B05C8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новый этап колониализма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Смена торговой колонизации на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империалистическую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Нарастание неравноправной интеграции стран Запада и Востока.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Кризис традиционализма. Слабости противостоять натиску западной цивилизации. Насильственное «открытие» Японии европейскими державами. Начало эры «просветленного правления». Реформы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Мэйдзи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Эпоха модернизации традиционной Японии. Реформы управления государством. Новые черты экономического развития и социальной структуры. Изменение в образе жизни. Поворот к национализму. Внешняя поли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Насильственное «открытие» Китая.  Опиумные войны. Колонизация Китая Насильственное «открытие» Китая.  Опиумные войны. Колонизация Китая европейскими государствами.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Хун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Сюцюань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: движение тайпинов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тайпинское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государство.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Цыси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политика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самоусиления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Курс на модернизацию страны не состоялся. Раздел Китая на сферы влияния. Кан Ю-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вэй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:  «Сто дней реформ» и их последствия. Восстание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ихэтуаней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Новая политика императрицы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Цыси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Превращение Китая в полуколонию индустриальных держав.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Индия – «жемчужина Британской короны». Влияние Ост – Индийской компании на развитие страны. Колониальная политика Британской империи в Индии. Методы насильственного разрушения традиционного общества. Насильственное вхождение Индии в мировой рынок. Гибель ручного ремесленного производства в Индии. Индустриализация индийской промышленности. Социальные контрасты Индии. Изменение социальной структуры. Восстание сипаев (1857-1859). Индийский Национальный Конгресс (ИНК).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Балгангадхар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Тилак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Таинственный континент. Культы и религия. Традиционное общество на африканском континенте. Занятия населения. Раздел Африки европейскими державами. Независимые государства Либерия и Эфиопия: необычные судьбы для африканского континента. Успехи Эфиопии в борьбе за независимость. Особенности колонизации Южной Африки.  Восстание гереро и готтентотов. Европейская колонизация Африки.</w:t>
      </w:r>
    </w:p>
    <w:p w:rsidR="001E137B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Глава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VI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 Международные отношения в конце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– начале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</w:p>
    <w:p w:rsidR="00590F10" w:rsidRPr="00F675D9" w:rsidRDefault="00590F10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Отсутствие системы европейского равновесия в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Политическая карта мира начала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– карта противостояний. Начало распада Османской империи. Завершение раздела мира. Нарастание угрозы мировой войны. Узлы территориальных противоречий. Создание военных блоков: Тройственный союз, Антанта. Первые локальные империалистические войны. Балканские войны -  пролог Первой мировой войны. Образование Болгарского государства. Независимость Сербии, Черногории и  Румынии. Пацифистское движение. Попытки Второго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Интернациональна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отвернуть страны от политики гонки вооружения.</w:t>
      </w:r>
    </w:p>
    <w:p w:rsidR="00590F10" w:rsidRPr="00F675D9" w:rsidRDefault="00E91A66" w:rsidP="00F675D9">
      <w:pPr>
        <w:spacing w:before="100" w:beforeAutospacing="1" w:after="0" w:line="36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История России </w:t>
      </w:r>
      <w:r w:rsidRPr="00F675D9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век</w:t>
      </w:r>
      <w:r w:rsidR="00B05C86"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(70</w:t>
      </w:r>
      <w:r w:rsidRPr="00F675D9">
        <w:rPr>
          <w:rFonts w:ascii="Times New Roman" w:eastAsia="Times New Roman" w:hAnsi="Times New Roman"/>
          <w:b/>
          <w:sz w:val="24"/>
          <w:szCs w:val="24"/>
          <w:lang w:eastAsia="ru-RU"/>
        </w:rPr>
        <w:t>час)</w:t>
      </w:r>
    </w:p>
    <w:p w:rsidR="00E91A66" w:rsidRPr="00F675D9" w:rsidRDefault="00590F10" w:rsidP="00F675D9">
      <w:pPr>
        <w:spacing w:beforeAutospacing="1" w:after="0" w:line="360" w:lineRule="auto"/>
        <w:ind w:left="1080"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E91A6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1. Россия в  первой половине </w:t>
      </w:r>
      <w:r w:rsidR="00E91A66"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="00E91A6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  в.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Россия на  рубеже  веков.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Территория. Население. Сословия. Экономический строй. Политический  строй.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Внутренняя политика в 1801 -1806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Переворот 11  марта 1801 г. и  первые  преобразования. Александр 1. Проект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Ф.Лагарпа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«Негласный  комитет». Указ о  вольных  хлебопашцах. Реформа  народного  просвещения. Аграрная  реформа  в  Прибалтике. Реформы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М.М.Сперанского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Личность реформатора. «Введение  к  уложению  государственных  законов» Учреждение  Государственного  совета. Экономические  реформы. Отставка    Сперанского:  причины и следствия.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Внешняя  политика 1801-1812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Международное положение России в начале века.   Основные  цели  и направления внешней  политики. Россия  в   третьей и  четвертой  антифранцузских  коалициях. Войны России  с  Турцией  и  Ираном.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Расширение  Российского  присутствия  на Кавказе.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Тильзитский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 мир  1807г. и  его  последствия. Присоединение  к России Финляндии. Разрыв  русско-французского   союза.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Отечественная  война  1812 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Начало  войны. Планы и  силы  сторон. Смоленское  сражение. Назначение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М.И.Кутузова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главнокомандующим. Бородинское  сражение  и  его  значение.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Тарутинский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маневр. Партизанское  движение. Гибель «Великой  армии» Наполеона. Освобождение  России  от  захватчиков.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Заграничный  поход  русской  армии. Внешняя  политика России в 1813-1825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Начало заграничного  похода, его  цели. «Битва  народов» под  Лейпцигом. Разгром  Наполеона. Россия  на  Венском  конгрессе. Роль и  место  России  в  Священном  Союзе. Восточный вопрос  во  внешней  политике  Александра 1. Россия  и  Америка. Россия – мировая  держава.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Внутренняя  политика в 1814-1825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Причины изменения  внутриполитического  курса  Александра  1. Польская Конституция. «Уставная грамота Российской  империи»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Н.Н.Новосильцева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Усиление политической  реакции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 начале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20-х гг. Основные  итоги  внутренней  политики  Александра 1.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Социально-экономическое  развитие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Экономический  кризис 1812-1815 гг.  Аграрный  проект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А.А.Аракчеева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  Проект  крестьянской  реформы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Д.А.Гурьева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Развитие  промышленности  и  торговли.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Общественные  движения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Предпосылки возникновения  и  идейные основы  общественных  движений. Тайные  масонские  организации. Союз  Спасения. Союз благоденствия. Южное  и  Северное  общества. Программные  проекты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П.И.Пестеля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Н.М.Муравьева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  Власть и  общественные  движения.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Династический  кризис  1825 г. Восстание декабристов.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Смерть  Александра  1 и  династический  кризис. Восстание  14  декабря  1825 г. и  его  значение. Восстание  Черниговского  полка  на  Украине. Историческое значение  и  последствия  восстания  декабристов.</w:t>
      </w:r>
    </w:p>
    <w:p w:rsidR="00E91A66" w:rsidRPr="00F675D9" w:rsidRDefault="00E91A66" w:rsidP="00F675D9">
      <w:pPr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Внутренняя  политика  Николая 1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Укрепление  роли  государственного аппарата. Усиление  социальной  базы  самодержавия. Попытки решения  крестьянского  вопроса. Ужесточение  контроля  над обществом (полицейский надзор, цензура). Централизация и  бюрократизация  государственного  управления.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Свод  Законов  Российской  империи. Русская  православная  церковь и государство. Усиление борьбы с революционными настроениями. 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отделение царской канцелярии.</w:t>
      </w:r>
      <w:proofErr w:type="gramEnd"/>
    </w:p>
    <w:p w:rsidR="00E91A66" w:rsidRPr="00F675D9" w:rsidRDefault="00E91A66" w:rsidP="00F675D9">
      <w:pPr>
        <w:spacing w:before="100"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Социально-экономическое  развитие.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Противоречия хозяйственного  развития. Кризис  феодально-крепостнической   системы. Начало  промышленного  переворота. Первые  железные дороги. Новые  явления в промышленности, сельском хозяйстве и торговле. Финансовая  реформа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Е.Ф.Канкрина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Реформа управления государственными крестьянами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П.Д.Киселева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Рост городов.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Внешняя политика в 1826-1849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Участие  России  в  подавлении  революционных движений  в  европейских  странах. Русско-иранская  война  1826-1828гг. Русско-турецкая война 1828-1829 гг. Обострение русско-английских противоречий. Россия и Центральная Азия. Восточный  вопрос во  внешней  политике.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Народы России.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Национальная  политика  самодержавия. Польский  вопрос. Кавказская  война. Мюридизм. Имамат. Движение  Шамиля.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Общественные  движения  30-50-х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  общественного  движения 30-50-х гг. Консервативное  движение. Теория «официальной  народности»  С.С. Уварова. Либеральное  движение. Западники.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Т.Н.Грановский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С.М.Соловьев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Славянофилы. И.С.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К.С.Аксаковы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И.В.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П.В.Киреевские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Революционное движение.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А.И.Герцен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Н.П.Огарев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Теория «общественного    социализма».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Крымская  война 1853-1856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  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Обострение  восточного  вопроса. Цели, силы  и планы  сторон. Основные  этапы  войны. Оборона  Севастополя. П.С. Нахимов, В.А. Корнилов. Кавказский  фронт. Парижский  мир  1856г.  Итоги войны.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Развитие  образования в первой половине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 его  сословный  характер.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Научные открытия.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Открытия  в биологии И.А.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Двигубского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И.Е.Дядьковского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К.М.Бэра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,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Н.И.Пирогов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  развитие  военно-полевой  хирургии.  Пулковская  обсерватория.  Математические  открытия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М.В.Остроградского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Н.И.Лобачевского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  Вклад в развитие  физики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Б.С.Якоби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Э.Х. Ленца. 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А.А.Воскресенский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Н.Н.Зинин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  развитие  органической  химии.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Русские  первооткрыватели  и  путешественники.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Кругосветные  экспедиции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И.Ф.Крузенштерна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  Ю.Ф. Лисянского,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Ф.Ф.Беллинсгаузена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М.П.Лазарева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Открытие  Антарктиды. Дальневосточные экспедиции Г.И.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Невельского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Е.В.Путятина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Русское  географическое  общество. 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Особенности  и  основные  стили в художественной   культуре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(романтизм, классицизм, реализм).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Литература.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В.А.Жуковский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К.Ф.Рылеев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А.И.Одоевский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Золотой  век  русской  поэзии.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А.С.Пушкин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М.Ю.Лермонтов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Критический реализм.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Н.В.Гоголь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И.С.Тургенев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Д.В.Григорович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Драматургические произведения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А.Н.Островского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Театр.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 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П.С.Мочалов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М.С.Щепкин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А.Е.Мартынов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Музыка.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Становление русской национальной музыкальной школы.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А.Е.Варламов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А.А.Алябьев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М.И.Глинка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А.С.Даргомыжский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Живопись.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К.П.Брюлов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О.А.Кипренский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В.А.Тропинин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А.А.Иванов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П.А.Федотов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А.Г.Венецианов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Архитектура.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Русский ампир. Ансамблевая застройка городов.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А.Д.Захаров</w:t>
      </w:r>
      <w:proofErr w:type="spellEnd"/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proofErr w:type="gram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дание Адмиралтейства).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А.Н.Воронихин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(Казанский собор).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К.И.России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(Русский музей, ансамбль Дворцовой площади).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О.И.Бове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(Триумфальные ворота в Москве, реконструкция Театральной и Красной площадей). Русско-византийский стиль.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К.А.Тон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(храм Христа Спасителя, Большой Кремлевский дворец, Оружейная палата).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Культура  народов  Российской империи.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Взаимное обогащение культур.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Повторение и обобщение.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Россия на пороге перемен. (1 час.)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Тема 2.Россия во второй половине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</w:t>
      </w:r>
      <w:r w:rsidR="00B05C86"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 Отмена  крепостного  права.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Социально-экономическое   развитие  страны  к началу  60-х годов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 Настроения  в обществе. Личность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его правления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Смягчение  политического  режима. Предпосылки и причины отмены  крепостного  права. Подготовка   крестьянской  реформы. Великий  князь Константин Николаевич. Основные  положения  крестьянской  реформы  1861 г. Значение  отмены   крепостного  права.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Либеральные  реформы  60-70-х гг.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  Земская  и городская  реформы. Создание  местного самоуправления. Судебная   реформа. Военные   реформы. Реформы  в  области  образования. Цензурные  правила. Значение реформ.  Незавершенность  реформ. Борьба  консервативной  и либеральной группировок  в  правительстве на  рубеже  70-80-х гг. «Конституция»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М.Т.Лорис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-Меликова.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Национальный  вопрос  в царствование 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Польское  восстание  1863г.  Рост национального  самосознания  на  Украине  и  в  Белоруссии. Усиление  русификаторской   политики. Расширение  автономии  Финляндии. Еврейский  вопрос. «Культурническая русификация» народ Поволжья.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Социально-экономическое развитие  страны после отмены  крепостного права.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Перестройка  сельскохозяйственного  и промышленного  производства. Реорганизация  финансово-кредитной  системы. «Железнодорожная горячка». Завершение  промышленного  переворота и  его  последствия. Начало  индустриализации.  Формирование  буржуазии. Рост  пролетариата.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Общественное движение.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Особенности  российского  либерализма  середины 50-х – начала 60-х гг. Тверской  адрес  1862 г. Разногласия в либеральном  движении. Земский  конституционализм. Консерваторы и реформы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М.Н.Катков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Причины  роста революционного  движения в пореформенный  период.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Н.Г.Чернышевский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Теория революционного народничества: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М.А.Бакунин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П.Л.Лавров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П.Н.Ткачев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Народнические организации второй  половины  1860 - начала 1870-х гг.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С.Г.Нечаев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и «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нечаевщина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». «Хождение в народ», «Земля и воля». Первые рабочие организации. Раскол «Земли и воли». «Народная воля». Убийство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Внешняя политика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Основные  направления  внешней  политики  России  в  1860-1870 гг.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А.М.Горчаков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Европейская  политика  России. Завершение  Кавказской  войны. Политика  России  в  Средней  Азии. Дальневосточная  политика. Продажа Аляски.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Русско-турецкая  война 1877-1878  гг., причины, ход военных действий, итоги.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М.Д.Скобелев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И.В.Гурко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Роль России в освобождении балканских народов от османского ига.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Внутренняя политика 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Личность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Начало нового царствования. К.П. Победоносцев. Попытки  решения крестьянского вопроса. Начало  рабочего законодательства. Усиление репрессивной  политики. Политика в области просвещения и печати Укрепление позиций   дворянства. Национальная  и религиозная политика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Экономическое развитие  страны  в 80-90-е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Общая  характеристика экономической  политики 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  Деятельность Н.Х.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Бунге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Экономическая  политика  И.А.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Вышнеградского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  Начало государственной  деятельности   С.Ю. Витте. Золотое  десятилетие  русской  промышленности. Состояние сельского хозяйства.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Положение основных  слоев  российского  общества.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Социальная  структура  пореформенного  общества.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Размывание  дворянского  сословия. Дворянское предпринимательство. Социальный облик российской  буржуазии. Меценатство и  благотворительность. Положение и роль духовенства. Разночинная интеллигенция. Крестьянская  община.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Ускорение  процесса расслоения  русского  крестьянства. Изменения в образе жизни пореформенного крестьянства.  Казачество.  Особенности  российского пролетариата.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Общественное движение в 80-90-х гг.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 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Кризис  революционного  народничества. Изменения  в либеральном  движении. Усиление   позиций  консерваторов. Распространение  марксизма в России.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Внешняя политика  Александра 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. Приоритеты и  основные направления  внешней  политики  Александра 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III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. Ослабление  российского влияния на Балканах.  Поиск  союзников в Европе. Сближение  России и Франции. Азиатская политика  России.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Развитие  образования и науки во второй половине 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val="en-US" w:eastAsia="ru-RU"/>
        </w:rPr>
        <w:t>XIX</w:t>
      </w: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в</w:t>
      </w:r>
      <w:r w:rsidRPr="00F675D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Подъем российской демократической культуры. Просвещение во  второй половине XIX века. Школьная реформа. Развитие  естественных и общественных наук. Успехи физико-математических, прикладных, химических наук. Географы и путешественники. Сельскохозяйственная  наука. Историческая  наука.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Литература и журналистика.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Критический  реализм в литературе. Развитие  российской  журналистики. Революционно-демократическая  литература. 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Искусство.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Общественно-политическое значение  деятельности  передвижников.  «Могучая  кучка» и </w:t>
      </w:r>
      <w:proofErr w:type="spellStart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П.И.Чайковский</w:t>
      </w:r>
      <w:proofErr w:type="spellEnd"/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, их значение для развития русской и зарубежной музыки. Русская  опера.  Мировой значение  русской  музыки. Успехи  музыкального  образования.  Русский  драматический  театр и его значение в развитии культуры и общественной жизни.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Развитие и взаимосвязь культур народов России.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Роль русской культуры в развитии мировой культуры.</w:t>
      </w:r>
    </w:p>
    <w:p w:rsidR="00E91A66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Быт: новые черты в жизни города и деревни.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>Рост населения. Урбанизация. Изменение облика городов. Развитие связи и городского транспорта. Жизнь и быт городских «верхов». Жизнь и быт городских «окраин». Досуг горожан. Изменения в деревенской жизни.</w:t>
      </w:r>
    </w:p>
    <w:p w:rsidR="009535B2" w:rsidRPr="00F675D9" w:rsidRDefault="00E91A66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Итоговое повторение  и обобщение 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Россия и мир на пороге </w:t>
      </w:r>
      <w:r w:rsidRPr="00F675D9">
        <w:rPr>
          <w:rFonts w:ascii="Times New Roman" w:eastAsia="Times New Roman" w:hAnsi="Times New Roman"/>
          <w:sz w:val="24"/>
          <w:szCs w:val="24"/>
          <w:lang w:val="en-US" w:eastAsia="ru-RU"/>
        </w:rPr>
        <w:t>XX</w:t>
      </w: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t xml:space="preserve"> в.               </w:t>
      </w:r>
    </w:p>
    <w:p w:rsidR="009535B2" w:rsidRPr="00F675D9" w:rsidRDefault="009535B2" w:rsidP="00F675D9">
      <w:pPr>
        <w:suppressAutoHyphens w:val="0"/>
        <w:spacing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75D9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9535B2" w:rsidRPr="00F675D9" w:rsidRDefault="009535B2" w:rsidP="00F675D9">
      <w:pPr>
        <w:spacing w:beforeAutospacing="1" w:after="0" w:line="360" w:lineRule="auto"/>
        <w:ind w:firstLine="709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5B2" w:rsidRPr="00AB2B36" w:rsidRDefault="009535B2" w:rsidP="00AB2B36">
      <w:pPr>
        <w:spacing w:after="0" w:line="360" w:lineRule="auto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F675D9">
        <w:rPr>
          <w:rFonts w:ascii="Times New Roman" w:hAnsi="Times New Roman"/>
          <w:b/>
          <w:sz w:val="24"/>
          <w:szCs w:val="24"/>
        </w:rPr>
        <w:t>ОЖИДАЕМЫЕ РЕЗУЛЬТАТЫ ИЗУЧЕНИЯ УЧЕБНОГО ПРЕДМЕТА</w:t>
      </w:r>
    </w:p>
    <w:p w:rsidR="009535B2" w:rsidRPr="00F675D9" w:rsidRDefault="009535B2" w:rsidP="00F675D9">
      <w:pPr>
        <w:shd w:val="clear" w:color="auto" w:fill="FFFFFF"/>
        <w:tabs>
          <w:tab w:val="left" w:pos="54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22"/>
          <w:sz w:val="24"/>
          <w:szCs w:val="24"/>
        </w:rPr>
        <w:t>1.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3"/>
          <w:sz w:val="24"/>
          <w:szCs w:val="24"/>
        </w:rPr>
        <w:t>Знание хронологии, работа с хронологией: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называть хронологические рамки и периоды ключевых исторических процессов, а также даты важнейших событий истории России изучаемого периода;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2"/>
          <w:sz w:val="24"/>
          <w:szCs w:val="24"/>
        </w:rPr>
        <w:t>соотносить год с веком, эрой, устанавливать по</w:t>
      </w:r>
      <w:r w:rsidRPr="00F675D9">
        <w:rPr>
          <w:rFonts w:ascii="Times New Roman" w:hAnsi="Times New Roman"/>
          <w:spacing w:val="-1"/>
          <w:sz w:val="24"/>
          <w:szCs w:val="24"/>
        </w:rPr>
        <w:t xml:space="preserve">следовательность и длительность исторических </w:t>
      </w:r>
      <w:r w:rsidRPr="00F675D9">
        <w:rPr>
          <w:rFonts w:ascii="Times New Roman" w:hAnsi="Times New Roman"/>
          <w:sz w:val="24"/>
          <w:szCs w:val="24"/>
        </w:rPr>
        <w:t>событий.</w:t>
      </w:r>
    </w:p>
    <w:p w:rsidR="009535B2" w:rsidRPr="00F675D9" w:rsidRDefault="009535B2" w:rsidP="00F675D9">
      <w:pPr>
        <w:shd w:val="clear" w:color="auto" w:fill="FFFFFF"/>
        <w:tabs>
          <w:tab w:val="left" w:pos="542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8"/>
          <w:sz w:val="24"/>
          <w:szCs w:val="24"/>
        </w:rPr>
        <w:t>2.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6"/>
          <w:sz w:val="24"/>
          <w:szCs w:val="24"/>
        </w:rPr>
        <w:t>Знание исторических фактов, работа с фактами: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характеризовать обстоятельства, участников, особенности, результаты важнейших истори</w:t>
      </w:r>
      <w:r w:rsidRPr="00F675D9">
        <w:rPr>
          <w:rFonts w:ascii="Times New Roman" w:hAnsi="Times New Roman"/>
          <w:sz w:val="24"/>
          <w:szCs w:val="24"/>
        </w:rPr>
        <w:softHyphen/>
        <w:t>ческих событий;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группировать (классифицировать) факты по различным признакам и основаниям;</w:t>
      </w:r>
    </w:p>
    <w:p w:rsidR="009535B2" w:rsidRPr="00F675D9" w:rsidRDefault="009535B2" w:rsidP="00F675D9">
      <w:pPr>
        <w:widowControl w:val="0"/>
        <w:numPr>
          <w:ilvl w:val="0"/>
          <w:numId w:val="1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78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различать в исторической информации факты и мнения.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3"/>
          <w:sz w:val="24"/>
          <w:szCs w:val="24"/>
        </w:rPr>
        <w:t>3.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3"/>
          <w:sz w:val="24"/>
          <w:szCs w:val="24"/>
        </w:rPr>
        <w:t>Работа с историческими источниками: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читать историческую карту и ориентироваться в ней;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осуществлять поиск необходимой информации в одном </w:t>
      </w:r>
      <w:proofErr w:type="gramStart"/>
      <w:r w:rsidRPr="00F675D9">
        <w:rPr>
          <w:rFonts w:ascii="Times New Roman" w:hAnsi="Times New Roman"/>
          <w:sz w:val="24"/>
          <w:szCs w:val="24"/>
        </w:rPr>
        <w:t>пли</w:t>
      </w:r>
      <w:proofErr w:type="gramEnd"/>
      <w:r w:rsidRPr="00F675D9">
        <w:rPr>
          <w:rFonts w:ascii="Times New Roman" w:hAnsi="Times New Roman"/>
          <w:sz w:val="24"/>
          <w:szCs w:val="24"/>
        </w:rPr>
        <w:t xml:space="preserve"> нескольких источниках, отбирать ее, группировать, обобщать;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сравнивать разные исторические источники, </w:t>
      </w:r>
      <w:r w:rsidRPr="00F675D9">
        <w:rPr>
          <w:rFonts w:ascii="Times New Roman" w:hAnsi="Times New Roman"/>
          <w:spacing w:val="-2"/>
          <w:sz w:val="24"/>
          <w:szCs w:val="24"/>
        </w:rPr>
        <w:t xml:space="preserve">выявлять их сходство и различия, время и место </w:t>
      </w:r>
      <w:r w:rsidRPr="00F675D9">
        <w:rPr>
          <w:rFonts w:ascii="Times New Roman" w:hAnsi="Times New Roman"/>
          <w:sz w:val="24"/>
          <w:szCs w:val="24"/>
        </w:rPr>
        <w:t>создания.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1"/>
          <w:sz w:val="24"/>
          <w:szCs w:val="24"/>
        </w:rPr>
        <w:t>4.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2"/>
          <w:sz w:val="24"/>
          <w:szCs w:val="24"/>
        </w:rPr>
        <w:t>Описание (реконструкция):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последовательно выстраивать повествование (устно или письменно) об исторических событиях и их участниках;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характеризовать условия и образ жизни, заня</w:t>
      </w:r>
      <w:r w:rsidRPr="00F675D9">
        <w:rPr>
          <w:rFonts w:ascii="Times New Roman" w:hAnsi="Times New Roman"/>
          <w:spacing w:val="-1"/>
          <w:sz w:val="24"/>
          <w:szCs w:val="24"/>
        </w:rPr>
        <w:t>тия людей, их достижения в изучаемую истори</w:t>
      </w:r>
      <w:r w:rsidRPr="00F675D9">
        <w:rPr>
          <w:rFonts w:ascii="Times New Roman" w:hAnsi="Times New Roman"/>
          <w:sz w:val="24"/>
          <w:szCs w:val="24"/>
        </w:rPr>
        <w:t>ческую эпоху;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описывать важнейшие достижения культуры и системы ценностей, сформировавшиеся в ходе исторического развития;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составлять описание исторических объектов и явлений на основе текста учебника, допол</w:t>
      </w:r>
      <w:r w:rsidRPr="00F675D9">
        <w:rPr>
          <w:rFonts w:ascii="Times New Roman" w:hAnsi="Times New Roman"/>
          <w:sz w:val="24"/>
          <w:szCs w:val="24"/>
        </w:rPr>
        <w:softHyphen/>
        <w:t>нительного и иллюстративного материала.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5"/>
          <w:sz w:val="24"/>
          <w:szCs w:val="24"/>
        </w:rPr>
        <w:t>5.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4"/>
          <w:sz w:val="24"/>
          <w:szCs w:val="24"/>
        </w:rPr>
        <w:t>Анализ, объяснение: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различать факт (событие) и его описание;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соотносить единичные исторические факты и общие явления;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различать причину и следствие исторических событий и явлений, излагать суждения о причинах и следствиях исторических событий;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"/>
          <w:sz w:val="24"/>
          <w:szCs w:val="24"/>
        </w:rPr>
        <w:t xml:space="preserve">выделять характерные, существенные признаки </w:t>
      </w:r>
      <w:r w:rsidRPr="00F675D9">
        <w:rPr>
          <w:rFonts w:ascii="Times New Roman" w:hAnsi="Times New Roman"/>
          <w:sz w:val="24"/>
          <w:szCs w:val="24"/>
        </w:rPr>
        <w:t>исторических событий и явлений;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характеризовать основные исторические объекты (факты, явления, процессы, институты), </w:t>
      </w:r>
      <w:r w:rsidRPr="00F675D9">
        <w:rPr>
          <w:rFonts w:ascii="Times New Roman" w:hAnsi="Times New Roman"/>
          <w:spacing w:val="-2"/>
          <w:sz w:val="24"/>
          <w:szCs w:val="24"/>
        </w:rPr>
        <w:t>их место и значение в жизни общества в изучае</w:t>
      </w:r>
      <w:r w:rsidRPr="00F675D9">
        <w:rPr>
          <w:rFonts w:ascii="Times New Roman" w:hAnsi="Times New Roman"/>
          <w:sz w:val="24"/>
          <w:szCs w:val="24"/>
        </w:rPr>
        <w:t>мый период как целостной системы;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lastRenderedPageBreak/>
        <w:t>раскрывать смысл, значение важнейших исторических понятий;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сравнивать исторические события и явления, определять в них общее и различия.</w:t>
      </w:r>
    </w:p>
    <w:p w:rsidR="009535B2" w:rsidRPr="00F675D9" w:rsidRDefault="009535B2" w:rsidP="00F675D9">
      <w:pPr>
        <w:shd w:val="clear" w:color="auto" w:fill="FFFFFF"/>
        <w:tabs>
          <w:tab w:val="left" w:pos="523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3"/>
          <w:sz w:val="24"/>
          <w:szCs w:val="24"/>
        </w:rPr>
        <w:t>6.</w:t>
      </w:r>
      <w:r w:rsidRPr="00F675D9">
        <w:rPr>
          <w:rFonts w:ascii="Times New Roman" w:hAnsi="Times New Roman"/>
          <w:sz w:val="24"/>
          <w:szCs w:val="24"/>
        </w:rPr>
        <w:tab/>
      </w:r>
      <w:r w:rsidRPr="00F675D9">
        <w:rPr>
          <w:rFonts w:ascii="Times New Roman" w:hAnsi="Times New Roman"/>
          <w:i/>
          <w:iCs/>
          <w:spacing w:val="-3"/>
          <w:sz w:val="24"/>
          <w:szCs w:val="24"/>
        </w:rPr>
        <w:t>Работа с версиями, оценками: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6"/>
          <w:sz w:val="24"/>
          <w:szCs w:val="24"/>
        </w:rPr>
        <w:t>приводить изложенные в учебной литературе вер</w:t>
      </w:r>
      <w:r w:rsidRPr="00F675D9">
        <w:rPr>
          <w:rFonts w:ascii="Times New Roman" w:hAnsi="Times New Roman"/>
          <w:spacing w:val="-5"/>
          <w:sz w:val="24"/>
          <w:szCs w:val="24"/>
        </w:rPr>
        <w:t>сии и оценки исторических событий и личностей;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pacing w:val="-1"/>
          <w:sz w:val="24"/>
          <w:szCs w:val="24"/>
        </w:rPr>
        <w:t>определять и объяснять свое отношение к исто</w:t>
      </w:r>
      <w:r w:rsidRPr="00F675D9">
        <w:rPr>
          <w:rFonts w:ascii="Times New Roman" w:hAnsi="Times New Roman"/>
          <w:sz w:val="24"/>
          <w:szCs w:val="24"/>
        </w:rPr>
        <w:t>рическим событиям и личностям, их оценкам.</w:t>
      </w:r>
    </w:p>
    <w:p w:rsidR="009535B2" w:rsidRPr="00F675D9" w:rsidRDefault="009535B2" w:rsidP="00F675D9">
      <w:pPr>
        <w:shd w:val="clear" w:color="auto" w:fill="FFFFFF"/>
        <w:spacing w:after="0" w:line="360" w:lineRule="auto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i/>
          <w:iCs/>
          <w:spacing w:val="-4"/>
          <w:sz w:val="24"/>
          <w:szCs w:val="24"/>
        </w:rPr>
        <w:t>7. Применение знаний и умений в общении, социаль</w:t>
      </w:r>
      <w:r w:rsidRPr="00F675D9">
        <w:rPr>
          <w:rFonts w:ascii="Times New Roman" w:hAnsi="Times New Roman"/>
          <w:i/>
          <w:iCs/>
          <w:sz w:val="24"/>
          <w:szCs w:val="24"/>
        </w:rPr>
        <w:t>ной среде: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исторические знания для раскрытия причин и оценки сущности современных событий;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способствовать сохранению памятников культуры;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знания об истории своего народа и других народов в общении с людьми; фор</w:t>
      </w:r>
      <w:r w:rsidRPr="00F675D9">
        <w:rPr>
          <w:rFonts w:ascii="Times New Roman" w:hAnsi="Times New Roman"/>
          <w:sz w:val="24"/>
          <w:szCs w:val="24"/>
        </w:rPr>
        <w:softHyphen/>
        <w:t>мулировать на основе приобретенных знаний собственные суждения и выдвигать аргументы по определенным проблемам;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приобретенные знания и умения в практической деятельности и повседневной жизни для совершенствования собственной по</w:t>
      </w:r>
      <w:r w:rsidRPr="00F675D9">
        <w:rPr>
          <w:rFonts w:ascii="Times New Roman" w:hAnsi="Times New Roman"/>
          <w:spacing w:val="-4"/>
          <w:sz w:val="24"/>
          <w:szCs w:val="24"/>
        </w:rPr>
        <w:t>знавательной деятельности, ориентирования в ак</w:t>
      </w:r>
      <w:r w:rsidRPr="00F675D9">
        <w:rPr>
          <w:rFonts w:ascii="Times New Roman" w:hAnsi="Times New Roman"/>
          <w:spacing w:val="-3"/>
          <w:sz w:val="24"/>
          <w:szCs w:val="24"/>
        </w:rPr>
        <w:t xml:space="preserve">туальных общественных событиях и процессах. </w:t>
      </w:r>
    </w:p>
    <w:p w:rsidR="009535B2" w:rsidRPr="00F675D9" w:rsidRDefault="009535B2" w:rsidP="00F675D9">
      <w:pPr>
        <w:widowControl w:val="0"/>
        <w:shd w:val="clear" w:color="auto" w:fill="FFFFFF"/>
        <w:tabs>
          <w:tab w:val="left" w:pos="552"/>
        </w:tabs>
        <w:suppressAutoHyphens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F675D9">
        <w:rPr>
          <w:rFonts w:ascii="Times New Roman" w:hAnsi="Times New Roman"/>
          <w:spacing w:val="-2"/>
          <w:sz w:val="24"/>
          <w:szCs w:val="24"/>
        </w:rPr>
        <w:t>Обучающийся</w:t>
      </w:r>
      <w:proofErr w:type="gramEnd"/>
      <w:r w:rsidRPr="00F675D9">
        <w:rPr>
          <w:rFonts w:ascii="Times New Roman" w:hAnsi="Times New Roman"/>
          <w:spacing w:val="-2"/>
          <w:sz w:val="24"/>
          <w:szCs w:val="24"/>
        </w:rPr>
        <w:t xml:space="preserve"> получит </w:t>
      </w:r>
      <w:r w:rsidRPr="00F675D9">
        <w:rPr>
          <w:rFonts w:ascii="Times New Roman" w:hAnsi="Times New Roman"/>
          <w:i/>
          <w:iCs/>
          <w:spacing w:val="-2"/>
          <w:sz w:val="24"/>
          <w:szCs w:val="24"/>
        </w:rPr>
        <w:t>возможность научиться: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i/>
          <w:iCs/>
          <w:sz w:val="24"/>
          <w:szCs w:val="24"/>
        </w:rPr>
      </w:pPr>
      <w:r w:rsidRPr="00F675D9">
        <w:rPr>
          <w:rFonts w:ascii="Times New Roman" w:hAnsi="Times New Roman"/>
          <w:spacing w:val="-5"/>
          <w:sz w:val="24"/>
          <w:szCs w:val="24"/>
        </w:rPr>
        <w:t>конспектировать информацию, выделять главное;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использовать дополнительные источники ис</w:t>
      </w:r>
      <w:r w:rsidRPr="00F675D9">
        <w:rPr>
          <w:rFonts w:ascii="Times New Roman" w:hAnsi="Times New Roman"/>
          <w:sz w:val="24"/>
          <w:szCs w:val="24"/>
        </w:rPr>
        <w:softHyphen/>
        <w:t>торической информации (энциклопедии, спра</w:t>
      </w:r>
      <w:r w:rsidRPr="00F675D9">
        <w:rPr>
          <w:rFonts w:ascii="Times New Roman" w:hAnsi="Times New Roman"/>
          <w:sz w:val="24"/>
          <w:szCs w:val="24"/>
        </w:rPr>
        <w:softHyphen/>
        <w:t xml:space="preserve">вочники, </w:t>
      </w:r>
      <w:proofErr w:type="spellStart"/>
      <w:r w:rsidRPr="00F675D9">
        <w:rPr>
          <w:rFonts w:ascii="Times New Roman" w:hAnsi="Times New Roman"/>
          <w:sz w:val="24"/>
          <w:szCs w:val="24"/>
        </w:rPr>
        <w:t>интернет-ресурсы</w:t>
      </w:r>
      <w:proofErr w:type="spellEnd"/>
      <w:r w:rsidRPr="00F675D9">
        <w:rPr>
          <w:rFonts w:ascii="Times New Roman" w:hAnsi="Times New Roman"/>
          <w:sz w:val="24"/>
          <w:szCs w:val="24"/>
        </w:rPr>
        <w:t>);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классифицировать, систематизировать инфор</w:t>
      </w:r>
      <w:r w:rsidRPr="00F675D9">
        <w:rPr>
          <w:rFonts w:ascii="Times New Roman" w:hAnsi="Times New Roman"/>
          <w:spacing w:val="-3"/>
          <w:sz w:val="24"/>
          <w:szCs w:val="24"/>
        </w:rPr>
        <w:t>мацию — составлять таблицы, схемы и диаграм</w:t>
      </w:r>
      <w:r w:rsidRPr="00F675D9">
        <w:rPr>
          <w:rFonts w:ascii="Times New Roman" w:hAnsi="Times New Roman"/>
          <w:sz w:val="24"/>
          <w:szCs w:val="24"/>
        </w:rPr>
        <w:t>мы, анализировать предложенные таблицы, схемы и диаграммы;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>правильно применять специальные термины и понятия;</w:t>
      </w:r>
    </w:p>
    <w:p w:rsidR="009535B2" w:rsidRPr="00F675D9" w:rsidRDefault="009535B2" w:rsidP="00F675D9">
      <w:pPr>
        <w:widowControl w:val="0"/>
        <w:numPr>
          <w:ilvl w:val="0"/>
          <w:numId w:val="2"/>
        </w:numPr>
        <w:shd w:val="clear" w:color="auto" w:fill="FFFFFF"/>
        <w:tabs>
          <w:tab w:val="left" w:pos="566"/>
        </w:tabs>
        <w:suppressAutoHyphens w:val="0"/>
        <w:autoSpaceDE w:val="0"/>
        <w:autoSpaceDN w:val="0"/>
        <w:adjustRightInd w:val="0"/>
        <w:spacing w:after="0" w:line="360" w:lineRule="auto"/>
        <w:ind w:hanging="187"/>
        <w:jc w:val="both"/>
        <w:rPr>
          <w:rFonts w:ascii="Times New Roman" w:hAnsi="Times New Roman"/>
          <w:sz w:val="24"/>
          <w:szCs w:val="24"/>
        </w:rPr>
      </w:pPr>
      <w:r w:rsidRPr="00F675D9">
        <w:rPr>
          <w:rFonts w:ascii="Times New Roman" w:hAnsi="Times New Roman"/>
          <w:sz w:val="24"/>
          <w:szCs w:val="24"/>
        </w:rPr>
        <w:t xml:space="preserve">связно воспроизводить информацию, выявляя </w:t>
      </w:r>
      <w:r w:rsidRPr="00F675D9">
        <w:rPr>
          <w:rFonts w:ascii="Times New Roman" w:hAnsi="Times New Roman"/>
          <w:spacing w:val="-2"/>
          <w:sz w:val="24"/>
          <w:szCs w:val="24"/>
        </w:rPr>
        <w:t xml:space="preserve">сходные и отличительные черты в исторических </w:t>
      </w:r>
      <w:r w:rsidRPr="00F675D9">
        <w:rPr>
          <w:rFonts w:ascii="Times New Roman" w:hAnsi="Times New Roman"/>
          <w:sz w:val="24"/>
          <w:szCs w:val="24"/>
        </w:rPr>
        <w:t>явлениях.</w:t>
      </w:r>
    </w:p>
    <w:p w:rsidR="009535B2" w:rsidRPr="00F675D9" w:rsidRDefault="009535B2" w:rsidP="00F675D9">
      <w:pPr>
        <w:spacing w:beforeAutospacing="1"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9535B2" w:rsidRPr="00F675D9" w:rsidSect="00FC5714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B35671" w:rsidRPr="00F675D9" w:rsidRDefault="00B35671" w:rsidP="00F675D9">
      <w:pPr>
        <w:spacing w:beforeAutospacing="1" w:afterAutospacing="1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F675D9">
        <w:rPr>
          <w:rFonts w:ascii="Times New Roman" w:hAnsi="Times New Roman"/>
          <w:b/>
          <w:sz w:val="20"/>
          <w:szCs w:val="20"/>
        </w:rPr>
        <w:lastRenderedPageBreak/>
        <w:t xml:space="preserve">Календарно-тематическое планирование курса </w:t>
      </w:r>
      <w:r w:rsidR="00F675D9" w:rsidRPr="00F675D9">
        <w:rPr>
          <w:rFonts w:ascii="Times New Roman" w:hAnsi="Times New Roman"/>
          <w:b/>
          <w:sz w:val="20"/>
          <w:szCs w:val="20"/>
        </w:rPr>
        <w:t>«История России. Всеобщая история»</w:t>
      </w:r>
    </w:p>
    <w:p w:rsidR="00B35671" w:rsidRPr="00F675D9" w:rsidRDefault="00B35671" w:rsidP="00F675D9">
      <w:pPr>
        <w:shd w:val="clear" w:color="auto" w:fill="FFFFFF"/>
        <w:spacing w:after="0" w:line="240" w:lineRule="auto"/>
        <w:ind w:left="370" w:firstLine="709"/>
        <w:jc w:val="center"/>
        <w:rPr>
          <w:rFonts w:ascii="Times New Roman" w:hAnsi="Times New Roman"/>
          <w:b/>
          <w:sz w:val="20"/>
          <w:szCs w:val="20"/>
        </w:rPr>
      </w:pPr>
      <w:r w:rsidRPr="00F675D9">
        <w:rPr>
          <w:rFonts w:ascii="Times New Roman" w:hAnsi="Times New Roman"/>
          <w:b/>
          <w:sz w:val="20"/>
          <w:szCs w:val="20"/>
        </w:rPr>
        <w:t>для 9</w:t>
      </w:r>
      <w:r w:rsidR="002C33F3" w:rsidRPr="00F675D9">
        <w:rPr>
          <w:rFonts w:ascii="Times New Roman" w:hAnsi="Times New Roman"/>
          <w:b/>
          <w:sz w:val="20"/>
          <w:szCs w:val="20"/>
        </w:rPr>
        <w:t xml:space="preserve"> класса (102 час</w:t>
      </w:r>
      <w:r w:rsidR="00BD6929" w:rsidRPr="00F675D9">
        <w:rPr>
          <w:rFonts w:ascii="Times New Roman" w:hAnsi="Times New Roman"/>
          <w:b/>
          <w:sz w:val="20"/>
          <w:szCs w:val="20"/>
        </w:rPr>
        <w:t>а</w:t>
      </w:r>
      <w:r w:rsidRPr="00F675D9">
        <w:rPr>
          <w:rFonts w:ascii="Times New Roman" w:hAnsi="Times New Roman"/>
          <w:b/>
          <w:sz w:val="20"/>
          <w:szCs w:val="20"/>
        </w:rPr>
        <w:t>)</w:t>
      </w:r>
    </w:p>
    <w:tbl>
      <w:tblPr>
        <w:tblW w:w="16159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5"/>
        <w:gridCol w:w="142"/>
        <w:gridCol w:w="708"/>
        <w:gridCol w:w="1985"/>
        <w:gridCol w:w="2977"/>
        <w:gridCol w:w="1984"/>
        <w:gridCol w:w="3213"/>
        <w:gridCol w:w="1181"/>
        <w:gridCol w:w="1417"/>
      </w:tblGrid>
      <w:tr w:rsidR="00B35671" w:rsidRPr="00F675D9" w:rsidTr="00BD6929">
        <w:tc>
          <w:tcPr>
            <w:tcW w:w="567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985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Тема и тип урока</w:t>
            </w:r>
          </w:p>
        </w:tc>
        <w:tc>
          <w:tcPr>
            <w:tcW w:w="850" w:type="dxa"/>
            <w:gridSpan w:val="2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6946" w:type="dxa"/>
            <w:gridSpan w:val="3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  <w:r w:rsidR="00AB2B36">
              <w:rPr>
                <w:rFonts w:ascii="Times New Roman" w:hAnsi="Times New Roman" w:cs="Times New Roman"/>
                <w:b/>
                <w:sz w:val="20"/>
                <w:szCs w:val="20"/>
              </w:rPr>
              <w:t>\ Компетенции</w:t>
            </w:r>
          </w:p>
        </w:tc>
        <w:tc>
          <w:tcPr>
            <w:tcW w:w="3213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Характеристика основных видов деятельности ученика</w:t>
            </w:r>
          </w:p>
        </w:tc>
        <w:tc>
          <w:tcPr>
            <w:tcW w:w="1181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Домашнее задание</w:t>
            </w:r>
          </w:p>
        </w:tc>
        <w:tc>
          <w:tcPr>
            <w:tcW w:w="1417" w:type="dxa"/>
            <w:vMerge w:val="restart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B35671" w:rsidRPr="00F675D9" w:rsidTr="00BD6929">
        <w:tc>
          <w:tcPr>
            <w:tcW w:w="567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УУД</w:t>
            </w:r>
          </w:p>
        </w:tc>
        <w:tc>
          <w:tcPr>
            <w:tcW w:w="3213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1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</w:p>
        </w:tc>
        <w:tc>
          <w:tcPr>
            <w:tcW w:w="850" w:type="dxa"/>
            <w:gridSpan w:val="2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4</w:t>
            </w: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6</w:t>
            </w:r>
          </w:p>
        </w:tc>
        <w:tc>
          <w:tcPr>
            <w:tcW w:w="3213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7</w:t>
            </w:r>
          </w:p>
        </w:tc>
        <w:tc>
          <w:tcPr>
            <w:tcW w:w="1181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8</w:t>
            </w:r>
          </w:p>
        </w:tc>
        <w:tc>
          <w:tcPr>
            <w:tcW w:w="1417" w:type="dxa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9</w:t>
            </w: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2" w:type="dxa"/>
            <w:gridSpan w:val="9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ИСТОРИЯ Н</w:t>
            </w:r>
            <w:r w:rsidR="00B05C86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ОВОГО ВРЕМЕНИ. 1800-1914 ГГ. (32</w:t>
            </w:r>
            <w:r w:rsidR="00CC24E2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час.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2" w:type="dxa"/>
            <w:gridSpan w:val="9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Тема 1</w:t>
            </w:r>
            <w:r w:rsidR="00CC24E2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. Становление Индустриального общества</w:t>
            </w:r>
            <w:r w:rsidR="003544E1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(7</w:t>
            </w:r>
            <w:r w:rsidR="00CC24E2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B23A6" w:rsidRPr="00F675D9" w:rsidRDefault="00BB23A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Индустриальная революция:</w:t>
            </w:r>
          </w:p>
          <w:p w:rsidR="00B35671" w:rsidRPr="00F675D9" w:rsidRDefault="00BB23A6" w:rsidP="00DC30E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достижения и проблемы.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850" w:type="dxa"/>
            <w:gridSpan w:val="2"/>
          </w:tcPr>
          <w:p w:rsidR="00B35671" w:rsidRPr="00F675D9" w:rsidRDefault="0071652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50F86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50F86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промышленный переворот, аграрная </w:t>
            </w:r>
            <w:r w:rsidR="005644CC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революция, </w:t>
            </w:r>
            <w:r w:rsidR="00C50F86" w:rsidRPr="00F675D9">
              <w:rPr>
                <w:rFonts w:ascii="Times New Roman" w:hAnsi="Times New Roman" w:cs="Times New Roman"/>
                <w:sz w:val="20"/>
                <w:szCs w:val="20"/>
              </w:rPr>
              <w:t>империализм</w:t>
            </w:r>
          </w:p>
          <w:p w:rsidR="00B35671" w:rsidRPr="00F675D9" w:rsidRDefault="00C50F8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В</w:t>
            </w:r>
            <w:r w:rsidR="003E3153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озможность понимать</w:t>
            </w: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сущность изменений, связанных с</w:t>
            </w:r>
            <w:r w:rsidR="00B35671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завершением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пром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ереворота</w:t>
            </w:r>
            <w:proofErr w:type="spellEnd"/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644CC" w:rsidRPr="00F675D9" w:rsidRDefault="003E3153" w:rsidP="00F675D9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b/>
                <w:i/>
                <w:sz w:val="20"/>
                <w:szCs w:val="20"/>
                <w:lang w:eastAsia="ru-RU"/>
              </w:rPr>
              <w:t xml:space="preserve">Знать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достижения Англии в развитии машинного производства</w:t>
            </w:r>
            <w:r w:rsidR="00C50F86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5644CC" w:rsidRPr="00F675D9" w:rsidRDefault="005644C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значение понятий и терминов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монополия, индустриальное общество, империализм, миграция, всеобщее избирательное право, феминизм. </w:t>
            </w:r>
          </w:p>
          <w:p w:rsidR="002C33F3" w:rsidRPr="00F675D9" w:rsidRDefault="005644C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причины и последствия создания монополий</w:t>
            </w: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3E3153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="00C50F86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="00C50F86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  <w:r w:rsidR="003E3153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онополистический капитализм, или империализм, его черты</w:t>
            </w:r>
            <w:proofErr w:type="gramStart"/>
            <w:r w:rsidR="003E3153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,. </w:t>
            </w:r>
            <w:proofErr w:type="gramEnd"/>
            <w:r w:rsidR="008C2A7A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Выполнять </w:t>
            </w:r>
            <w:r w:rsidR="008C2A7A" w:rsidRPr="00F675D9">
              <w:rPr>
                <w:rFonts w:ascii="Times New Roman" w:hAnsi="Times New Roman"/>
                <w:sz w:val="20"/>
                <w:szCs w:val="20"/>
              </w:rPr>
              <w:t>самостоятельную работу с опорой на содержание изученной темы учебника</w:t>
            </w:r>
          </w:p>
          <w:p w:rsidR="00B35671" w:rsidRPr="00F675D9" w:rsidRDefault="002C33F3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 xml:space="preserve">териал </w:t>
            </w:r>
            <w:r w:rsidR="00F15718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по</w:t>
            </w:r>
            <w:r w:rsidR="00F15718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="005644CC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форме</w:t>
            </w:r>
            <w:r w:rsidR="00F15718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таблицы</w:t>
            </w:r>
          </w:p>
        </w:tc>
        <w:tc>
          <w:tcPr>
            <w:tcW w:w="1181" w:type="dxa"/>
          </w:tcPr>
          <w:p w:rsidR="00B35671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</w:t>
            </w:r>
            <w:r w:rsidR="00B63B24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-2</w:t>
            </w:r>
            <w:bookmarkStart w:id="0" w:name="_GoBack"/>
            <w:bookmarkEnd w:id="0"/>
          </w:p>
        </w:tc>
        <w:tc>
          <w:tcPr>
            <w:tcW w:w="141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B35671" w:rsidRPr="00F675D9" w:rsidTr="00BD6929">
        <w:tc>
          <w:tcPr>
            <w:tcW w:w="567" w:type="dxa"/>
          </w:tcPr>
          <w:p w:rsidR="00B35671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BB23A6" w:rsidRPr="00F675D9" w:rsidRDefault="00BB23A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Индустриальное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общество</w:t>
            </w:r>
            <w:proofErr w:type="gramStart"/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>:н</w:t>
            </w:r>
            <w:proofErr w:type="gramEnd"/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>овые</w:t>
            </w:r>
            <w:proofErr w:type="spellEnd"/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проблемы и новые ценности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B35671" w:rsidRPr="00F675D9" w:rsidRDefault="00B3567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E3153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миграция, урбанизация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научиться: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извлекать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полезную информацию из исторических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источников, на основании учебника </w:t>
            </w:r>
          </w:p>
        </w:tc>
        <w:tc>
          <w:tcPr>
            <w:tcW w:w="2977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ставят учебные задачи на основе соотнесения того, что уже известно и усвоено, и того, что еще неизвестно.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формулируют собственное мнение и позицию, задают вопросы, строят понятные для партнера высказывания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84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Осмысливают гуманистические традиции и ценности современного общества</w:t>
            </w:r>
          </w:p>
        </w:tc>
        <w:tc>
          <w:tcPr>
            <w:tcW w:w="3213" w:type="dxa"/>
          </w:tcPr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Рассказывать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E3153"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изменение социальной структуры общества</w:t>
            </w:r>
          </w:p>
          <w:p w:rsidR="00B35671" w:rsidRPr="00F675D9" w:rsidRDefault="00B356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Показывать</w:t>
            </w:r>
            <w:r w:rsidR="003E3153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</w:t>
            </w:r>
            <w:r w:rsidR="003E3153" w:rsidRPr="00F675D9">
              <w:rPr>
                <w:rFonts w:ascii="Times New Roman" w:hAnsi="Times New Roman" w:cs="Times New Roman"/>
                <w:sz w:val="20"/>
                <w:szCs w:val="20"/>
              </w:rPr>
              <w:t>место</w:t>
            </w:r>
            <w:r w:rsidR="003E3153"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человека  в системе капиталистических отношений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35671" w:rsidRPr="00F675D9" w:rsidRDefault="00824C85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</w:p>
        </w:tc>
        <w:tc>
          <w:tcPr>
            <w:tcW w:w="1181" w:type="dxa"/>
          </w:tcPr>
          <w:p w:rsidR="00B35671" w:rsidRPr="00F675D9" w:rsidRDefault="007E1BC9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§ </w:t>
            </w:r>
            <w:r w:rsidR="00B63B24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7" w:type="dxa"/>
          </w:tcPr>
          <w:p w:rsidR="00B35671" w:rsidRPr="00F675D9" w:rsidRDefault="00B3567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6C0" w:rsidRPr="00F675D9" w:rsidTr="00BD6929">
        <w:tc>
          <w:tcPr>
            <w:tcW w:w="567" w:type="dxa"/>
          </w:tcPr>
          <w:p w:rsidR="00E176C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Наука: создание научной картины мира.</w:t>
            </w:r>
          </w:p>
        </w:tc>
        <w:tc>
          <w:tcPr>
            <w:tcW w:w="850" w:type="dxa"/>
            <w:gridSpan w:val="2"/>
          </w:tcPr>
          <w:p w:rsidR="00E176C0" w:rsidRPr="00F675D9" w:rsidRDefault="00E176C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60252" w:rsidRPr="00F675D9" w:rsidRDefault="00E60252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микробиология,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>-лучи, электромагнитные волны, индукция, дарвинизм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E176C0" w:rsidRPr="00F675D9" w:rsidRDefault="00E60252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Осмысливают гуманистические традиции и ценности современного общества 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описание научных достижений Х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в. ха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</w:t>
            </w:r>
            <w:r w:rsidR="00F675D9" w:rsidRPr="00F675D9">
              <w:rPr>
                <w:rFonts w:ascii="Times New Roman" w:hAnsi="Times New Roman" w:cs="Times New Roman"/>
                <w:sz w:val="20"/>
                <w:szCs w:val="20"/>
              </w:rPr>
              <w:t>изовать их назначение, художест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венные достоинства и др.</w:t>
            </w:r>
          </w:p>
          <w:p w:rsidR="00CA2FAC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,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чём заключались новые открытия в европейской науке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  <w:r w:rsidR="00CA2FAC"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и </w:t>
            </w:r>
            <w:r w:rsidR="00CA2FAC"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значение открытий для человечества;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поиск информации для 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общений о достижениях и деятелях  европейской науки 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5644CC" w:rsidRPr="00F675D9" w:rsidRDefault="002C33F3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5644CC" w:rsidRPr="00F675D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5644CC" w:rsidRPr="00F675D9">
              <w:rPr>
                <w:rFonts w:ascii="Times New Roman" w:hAnsi="Times New Roman"/>
                <w:sz w:val="20"/>
                <w:szCs w:val="20"/>
              </w:rPr>
              <w:t xml:space="preserve">в форме  тезисов и др.) 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E176C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5</w:t>
            </w:r>
          </w:p>
        </w:tc>
        <w:tc>
          <w:tcPr>
            <w:tcW w:w="1417" w:type="dxa"/>
          </w:tcPr>
          <w:p w:rsidR="00E176C0" w:rsidRPr="00F675D9" w:rsidRDefault="00E176C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176C0" w:rsidRPr="00F675D9" w:rsidTr="00BD6929">
        <w:tc>
          <w:tcPr>
            <w:tcW w:w="567" w:type="dxa"/>
          </w:tcPr>
          <w:p w:rsidR="00E176C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Искусство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века </w:t>
            </w:r>
            <w:r w:rsidR="00E60252" w:rsidRPr="00F675D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поисках новой картины мира.</w:t>
            </w:r>
          </w:p>
        </w:tc>
        <w:tc>
          <w:tcPr>
            <w:tcW w:w="850" w:type="dxa"/>
            <w:gridSpan w:val="2"/>
          </w:tcPr>
          <w:p w:rsidR="00E176C0" w:rsidRPr="00F675D9" w:rsidRDefault="0036138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E60252" w:rsidRPr="00F675D9" w:rsidRDefault="00E60252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>критический реализм, импрессионизм,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3465A0" w:rsidRPr="00F675D9">
              <w:rPr>
                <w:rFonts w:ascii="Times New Roman" w:hAnsi="Times New Roman" w:cs="Times New Roman"/>
                <w:sz w:val="20"/>
                <w:szCs w:val="20"/>
              </w:rPr>
              <w:t>кинематограф</w:t>
            </w:r>
          </w:p>
          <w:p w:rsidR="00E176C0" w:rsidRPr="00F675D9" w:rsidRDefault="00E60252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Осмысливают гуманистические традиции и ценности современного общества 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описание памятников культуры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="00452206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в. ха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рактеризовать их назначение, художест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венные достоинства и др.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заключались новые веяния в европейской культуре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E176C0" w:rsidRPr="00F675D9" w:rsidRDefault="00E176C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поиск информации для 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общений о достижениях и деятелях  европейской культуры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E176C0" w:rsidRPr="00F675D9" w:rsidRDefault="002C33F3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F15718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="005644CC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форме </w:t>
            </w:r>
            <w:r w:rsidR="00F15718" w:rsidRPr="00F675D9">
              <w:rPr>
                <w:rFonts w:ascii="Times New Roman" w:hAnsi="Times New Roman" w:cs="Times New Roman"/>
                <w:sz w:val="20"/>
                <w:szCs w:val="20"/>
              </w:rPr>
              <w:t>таблицы</w:t>
            </w:r>
          </w:p>
        </w:tc>
        <w:tc>
          <w:tcPr>
            <w:tcW w:w="1181" w:type="dxa"/>
          </w:tcPr>
          <w:p w:rsidR="00E176C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6-8</w:t>
            </w:r>
          </w:p>
        </w:tc>
        <w:tc>
          <w:tcPr>
            <w:tcW w:w="1417" w:type="dxa"/>
          </w:tcPr>
          <w:p w:rsidR="00E176C0" w:rsidRPr="00F675D9" w:rsidRDefault="00E176C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F46" w:rsidRPr="00F675D9" w:rsidTr="00BD6929">
        <w:tc>
          <w:tcPr>
            <w:tcW w:w="567" w:type="dxa"/>
          </w:tcPr>
          <w:p w:rsidR="00DE0F46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1985" w:type="dxa"/>
          </w:tcPr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Либералы, консерваторы и социалисты</w:t>
            </w:r>
          </w:p>
        </w:tc>
        <w:tc>
          <w:tcPr>
            <w:tcW w:w="850" w:type="dxa"/>
            <w:gridSpan w:val="2"/>
          </w:tcPr>
          <w:p w:rsidR="00DE0F46" w:rsidRPr="00F675D9" w:rsidRDefault="00DE0F46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824C85" w:rsidRPr="00F675D9" w:rsidRDefault="00E60252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F2376A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либерализм, консерватизм, </w:t>
            </w:r>
            <w:r w:rsidR="00824C85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утопический </w:t>
            </w:r>
            <w:r w:rsidR="00F2376A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социализм, марксизм, </w:t>
            </w:r>
            <w:r w:rsidR="00824C85" w:rsidRPr="00F675D9">
              <w:rPr>
                <w:rFonts w:ascii="Times New Roman" w:hAnsi="Times New Roman" w:cs="Times New Roman"/>
                <w:sz w:val="20"/>
                <w:szCs w:val="20"/>
              </w:rPr>
              <w:t>анархизм,</w:t>
            </w:r>
          </w:p>
          <w:p w:rsidR="00E60252" w:rsidRPr="00F675D9" w:rsidRDefault="00F2376A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ревизионизм</w:t>
            </w:r>
          </w:p>
          <w:p w:rsidR="00DE0F46" w:rsidRPr="00F675D9" w:rsidRDefault="00E60252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>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E300CE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  <w:p w:rsidR="00E300CE" w:rsidRPr="00F675D9" w:rsidRDefault="00E300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E300CE" w:rsidRPr="00F675D9" w:rsidRDefault="00E300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E0F46" w:rsidRPr="00F675D9" w:rsidRDefault="00E300CE" w:rsidP="00F675D9">
            <w:pPr>
              <w:tabs>
                <w:tab w:val="left" w:pos="915"/>
              </w:tabs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ab/>
            </w:r>
          </w:p>
        </w:tc>
        <w:tc>
          <w:tcPr>
            <w:tcW w:w="1984" w:type="dxa"/>
          </w:tcPr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DE0F46" w:rsidRPr="00F675D9" w:rsidRDefault="00DE0F46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824C85" w:rsidRPr="00F675D9" w:rsidRDefault="00F2376A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Характеризовать </w:t>
            </w: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перспективы и альтернативы общественного развития</w:t>
            </w:r>
          </w:p>
          <w:p w:rsidR="00CA2FAC" w:rsidRPr="00F675D9" w:rsidRDefault="00824C85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Сравнить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взгляды представителей различных общественно-политических течений о наилучшем общественном развитии</w:t>
            </w:r>
          </w:p>
          <w:p w:rsidR="008C2A7A" w:rsidRPr="00F675D9" w:rsidRDefault="00CA2FAC" w:rsidP="00F675D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>Называть</w:t>
            </w:r>
            <w:r w:rsidRPr="00F675D9">
              <w:rPr>
                <w:rStyle w:val="c0"/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Style w:val="c0"/>
                <w:rFonts w:ascii="Times New Roman" w:hAnsi="Times New Roman"/>
                <w:sz w:val="20"/>
                <w:szCs w:val="20"/>
              </w:rPr>
              <w:t>крупнейших представителей и характерные черты общественно-политических учений</w:t>
            </w:r>
          </w:p>
          <w:p w:rsidR="002C33F3" w:rsidRPr="00F675D9" w:rsidRDefault="00824C85" w:rsidP="00F675D9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Объяснять,</w:t>
            </w:r>
            <w:r w:rsidRPr="00F675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почему во второй половине </w:t>
            </w:r>
            <w:r w:rsidRPr="00F675D9">
              <w:rPr>
                <w:rFonts w:ascii="Times New Roman" w:hAnsi="Times New Roman"/>
                <w:sz w:val="20"/>
                <w:szCs w:val="20"/>
                <w:lang w:val="en-US" w:eastAsia="en-US"/>
              </w:rPr>
              <w:t>XIX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. наибольшее развитие получили социалистические идеи</w:t>
            </w:r>
          </w:p>
          <w:p w:rsidR="005644CC" w:rsidRPr="00F675D9" w:rsidRDefault="00824C85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r w:rsidR="002C33F3"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2C33F3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="002C33F3"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="002C33F3"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="002C33F3"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2C33F3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</w:t>
            </w:r>
            <w:proofErr w:type="gramStart"/>
            <w:r w:rsidR="002C33F3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е</w:t>
            </w:r>
            <w:r w:rsidR="005644CC" w:rsidRPr="00F675D9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="005644CC" w:rsidRPr="00F675D9">
              <w:rPr>
                <w:rFonts w:ascii="Times New Roman" w:hAnsi="Times New Roman"/>
                <w:sz w:val="20"/>
                <w:szCs w:val="20"/>
              </w:rPr>
              <w:t xml:space="preserve">в форме  тезисов и др.) </w:t>
            </w:r>
          </w:p>
          <w:p w:rsidR="00824C85" w:rsidRPr="00F675D9" w:rsidRDefault="00824C85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2C33F3" w:rsidRPr="00F675D9" w:rsidRDefault="002C33F3" w:rsidP="00F675D9">
            <w:pPr>
              <w:spacing w:line="240" w:lineRule="auto"/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DE0F46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9-10</w:t>
            </w:r>
          </w:p>
        </w:tc>
        <w:tc>
          <w:tcPr>
            <w:tcW w:w="1417" w:type="dxa"/>
          </w:tcPr>
          <w:p w:rsidR="00DE0F46" w:rsidRPr="00F675D9" w:rsidRDefault="00DE0F46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1652C" w:rsidRPr="00F675D9" w:rsidTr="00BD6929">
        <w:tc>
          <w:tcPr>
            <w:tcW w:w="567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Входной контроль</w:t>
            </w:r>
          </w:p>
        </w:tc>
        <w:tc>
          <w:tcPr>
            <w:tcW w:w="850" w:type="dxa"/>
            <w:gridSpan w:val="2"/>
          </w:tcPr>
          <w:p w:rsidR="0071652C" w:rsidRPr="00F675D9" w:rsidRDefault="0071652C" w:rsidP="0071652C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теме «Западная Европа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даты, события, достижения указанного времени, показывать значимые события на карте.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стремятся к координации различных позиций в сотрудничестве, формулируют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материал по изученному периоду.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особенности развития  ведущих стран Западной Европы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наследия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для современного обще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Западной Европы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71652C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71652C" w:rsidRPr="00F675D9" w:rsidRDefault="0071652C" w:rsidP="0071652C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71652C" w:rsidRPr="00F675D9" w:rsidRDefault="0071652C" w:rsidP="0071652C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16159" w:type="dxa"/>
            <w:gridSpan w:val="10"/>
          </w:tcPr>
          <w:p w:rsidR="00CA2FAC" w:rsidRPr="00F675D9" w:rsidRDefault="00CA2FAC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</w:t>
            </w:r>
            <w:r w:rsidR="003544E1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2. Строительство новой Европы (10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часов)</w:t>
            </w: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Консульство и образование наполеоновской империи.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3544E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консульство, империя,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континентальная блокада, К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одекс Наполеона, Наполеоновские войны,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значение понятий и терминов: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кодекс Наполеона, Наполеоновские войны, </w:t>
            </w:r>
          </w:p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Представлять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обзорную характеристику военных </w:t>
            </w:r>
            <w:r w:rsidR="00BF68C2" w:rsidRPr="00F675D9">
              <w:rPr>
                <w:rFonts w:ascii="Times New Roman" w:hAnsi="Times New Roman"/>
                <w:sz w:val="20"/>
                <w:szCs w:val="20"/>
              </w:rPr>
              <w:t xml:space="preserve">кампаний наполеона Бонапарта (с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использованием исторической карты), </w:t>
            </w:r>
          </w:p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исторический портрет Наполеона Бонапарта (с оценкой его роли в истории Франции и Европы)</w:t>
            </w:r>
          </w:p>
          <w:p w:rsidR="00CA2FAC" w:rsidRPr="00F675D9" w:rsidRDefault="00CA2FAC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ru-RU"/>
              </w:rPr>
              <w:t>причины успеха наполеоновской армии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11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Разгром империи Наполеона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. Венский конгресс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 Священный союз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, европейское равновесие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решения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коммуникативных и познавательных задач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Представлять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обзорную характеристику военных кампаний Наполеона Бонапарта (с использованием исторической карты), включая поход его армии в Россию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причины ослабления наполеоновской империи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отношению к изучаемым  событиям.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proofErr w:type="gramStart"/>
            <w:r w:rsidR="00BF68C2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</w:t>
            </w:r>
            <w:proofErr w:type="gramEnd"/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 форме  тезисов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12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985" w:type="dxa"/>
          </w:tcPr>
          <w:p w:rsidR="00CA2FAC" w:rsidRPr="00F675D9" w:rsidRDefault="0000507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Великобритания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</w:rPr>
              <w:t>: сложный путь к величию и процветанию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005071" w:rsidRPr="00F675D9">
              <w:rPr>
                <w:rFonts w:ascii="Times New Roman" w:hAnsi="Times New Roman" w:cs="Times New Roman"/>
                <w:sz w:val="20"/>
                <w:szCs w:val="20"/>
              </w:rPr>
              <w:t>избирательная реформа, чартизм, тред-юнионы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Получат возможность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извлекать полезную информацию из исторических источников, на основании учебника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научиться: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причины величия и процветания Англии в первой половине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  <w:p w:rsidR="00CA2FAC" w:rsidRPr="00F675D9" w:rsidRDefault="00BF68C2" w:rsidP="00F675D9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 xml:space="preserve">Называть </w:t>
            </w:r>
            <w:r w:rsidRPr="00F675D9">
              <w:rPr>
                <w:rStyle w:val="c0"/>
                <w:rFonts w:ascii="Times New Roman" w:hAnsi="Times New Roman"/>
                <w:sz w:val="20"/>
                <w:szCs w:val="20"/>
              </w:rPr>
              <w:t>основные этапы складывания Британской колониальной империи</w:t>
            </w:r>
            <w:proofErr w:type="gramStart"/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CA2FAC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</w:t>
            </w:r>
            <w:proofErr w:type="gramEnd"/>
            <w:r w:rsidR="00CA2FAC"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истематизировать</w:t>
            </w:r>
            <w:r w:rsidR="00CA2FAC" w:rsidRPr="00F675D9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="00CA2FAC"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CA2FAC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в форме таблицы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13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Франция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Бурбонов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 Орлеанов.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конституционная монархия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адекватно воспринимают предложение и оценку учителей, товарищей,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BF68C2" w:rsidRPr="00F675D9" w:rsidRDefault="00BF68C2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14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Франция: революция 1848 г. Вторая империя.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t>мировой экономический кризис, авторитарный режим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BF68C2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Давать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характеристику революции по памятке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Выполнять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самостоятельную работу с опорой на содержание изученной темы учебника</w:t>
            </w:r>
            <w:proofErr w:type="gramStart"/>
            <w:r w:rsidR="003544E1"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С</w:t>
            </w:r>
            <w:proofErr w:type="gramEnd"/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истематизировать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15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CA2FA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Германия: на пути к единству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t>таможенный союз, Северогерманский союз, радикал, ландтаг, канцлер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BF68C2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Называть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характерные черты объединительной политики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Ф</w:t>
            </w:r>
            <w:proofErr w:type="gramEnd"/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ормулировать 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BF68C2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таблице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16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CA2FA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Италия в первой половине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века</w:t>
            </w:r>
          </w:p>
        </w:tc>
        <w:tc>
          <w:tcPr>
            <w:tcW w:w="850" w:type="dxa"/>
            <w:gridSpan w:val="2"/>
          </w:tcPr>
          <w:p w:rsidR="00CA2FAC" w:rsidRPr="00F675D9" w:rsidRDefault="00CA2FA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C57CDF"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карбонарий,</w:t>
            </w:r>
            <w:r w:rsidR="00C57CDF"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процесс и результат деятельности 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Определяют свою личностную позицию,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CA2FAC" w:rsidRPr="00F675D9" w:rsidRDefault="00C57CDF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Называть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характерные черты объединительной политики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Ф</w:t>
            </w:r>
            <w:proofErr w:type="gramEnd"/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ормулировать 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</w:r>
            <w:r w:rsidR="00CA2FAC"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lastRenderedPageBreak/>
              <w:t>тировать</w:t>
            </w:r>
            <w:r w:rsidR="00CA2FAC"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поданной теме</w:t>
            </w:r>
            <w:r w:rsidR="00BF68C2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 таблице и сравнить объединительное движение в Германии и Италии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17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A2FAC" w:rsidRPr="00F675D9" w:rsidTr="00BD6929">
        <w:tc>
          <w:tcPr>
            <w:tcW w:w="567" w:type="dxa"/>
          </w:tcPr>
          <w:p w:rsidR="00CA2FAC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Война, изменившая карту Европы</w:t>
            </w:r>
          </w:p>
        </w:tc>
        <w:tc>
          <w:tcPr>
            <w:tcW w:w="850" w:type="dxa"/>
            <w:gridSpan w:val="2"/>
          </w:tcPr>
          <w:p w:rsidR="00CA2FAC" w:rsidRPr="00F675D9" w:rsidRDefault="0071652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581C70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мобилизация Германская империя, Парижская Коммуна, реванш 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C7419D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CA2FAC" w:rsidRPr="00F675D9" w:rsidRDefault="00CA2FA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A2FAC" w:rsidRPr="00F675D9" w:rsidRDefault="00BF68C2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Знать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основные события войны и деятельности Парижской Коммуны;</w:t>
            </w:r>
          </w:p>
          <w:p w:rsidR="00CA2FAC" w:rsidRPr="00F675D9" w:rsidRDefault="00CA2FAC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="00581C70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CA2FAC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18</w:t>
            </w:r>
          </w:p>
        </w:tc>
        <w:tc>
          <w:tcPr>
            <w:tcW w:w="1417" w:type="dxa"/>
          </w:tcPr>
          <w:p w:rsidR="00CA2FAC" w:rsidRPr="00F675D9" w:rsidRDefault="00CA2FAC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3544E1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Повторительно-обобщающий урок: «Строительство новой Европы»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теме «Западная Европа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называть основные даты, события, достижения указанного времени, показывать значимые события на карте.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стремятся к координации различных позиций в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ведущих стран Западной Европы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наследия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для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современного обще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Западной Европы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к/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 в формате ОГЭ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16159" w:type="dxa"/>
            <w:gridSpan w:val="10"/>
          </w:tcPr>
          <w:p w:rsidR="00581C70" w:rsidRPr="00F675D9" w:rsidRDefault="00581C70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3. Страны Западной Европы на рубеже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вв. (5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часов)</w:t>
            </w: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581C70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Германская империя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 xml:space="preserve"> на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рубеже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-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вв</w:t>
            </w: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="000576B1" w:rsidRPr="00F675D9">
              <w:rPr>
                <w:rFonts w:ascii="Times New Roman" w:hAnsi="Times New Roman" w:cs="Times New Roman"/>
                <w:sz w:val="20"/>
                <w:szCs w:val="20"/>
              </w:rPr>
              <w:t>милитаризация, пангерманизм, шовинизм, антисемитизм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олучат возможность научиться:</w:t>
            </w:r>
          </w:p>
          <w:p w:rsidR="00581C70" w:rsidRPr="00F675D9" w:rsidRDefault="000576B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характеристики известных исторических деятелей европейской истории (О. фон Бисмарк)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581C7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19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3544E1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Великобритания: конец Викторианской эпохи.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джингоизм, </w:t>
            </w:r>
            <w:r w:rsidR="000576B1" w:rsidRPr="00F675D9">
              <w:rPr>
                <w:rFonts w:ascii="Times New Roman" w:hAnsi="Times New Roman" w:cs="Times New Roman"/>
                <w:sz w:val="20"/>
                <w:szCs w:val="20"/>
              </w:rPr>
              <w:t>лейбористы, гомруль</w:t>
            </w:r>
          </w:p>
          <w:p w:rsidR="00581C70" w:rsidRPr="00F675D9" w:rsidRDefault="00581C70" w:rsidP="00F675D9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информацию об экономическом развитии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,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Великобритании  во второй половине Х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Х в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причины потери ею главенствующего положения в мировой и европейской экономике в первой половине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века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данной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теме в форме плана</w:t>
            </w:r>
          </w:p>
        </w:tc>
        <w:tc>
          <w:tcPr>
            <w:tcW w:w="1181" w:type="dxa"/>
          </w:tcPr>
          <w:p w:rsidR="00581C70" w:rsidRPr="00F675D9" w:rsidRDefault="003544E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§ </w:t>
            </w:r>
            <w:r w:rsidR="00BD2248"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Франция: Третья республика.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>Третья республика, «дело Дрейфуса», многопартийность, радикал, атташе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: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Показать </w:t>
            </w: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последствия франко – прусской войны для Франции</w:t>
            </w:r>
            <w:proofErr w:type="gramStart"/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</w:t>
            </w: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>Н</w:t>
            </w:r>
            <w:proofErr w:type="gramEnd"/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азывать 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основные черты политического и </w:t>
            </w:r>
            <w:r w:rsidR="00AA3481"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          экономи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 xml:space="preserve">ческого развития Франции; </w:t>
            </w:r>
            <w:r w:rsidRPr="00F675D9">
              <w:rPr>
                <w:rStyle w:val="c0"/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Сравнивать </w:t>
            </w:r>
            <w:r w:rsidRPr="00F675D9">
              <w:rPr>
                <w:rStyle w:val="c0"/>
                <w:rFonts w:ascii="Times New Roman" w:hAnsi="Times New Roman" w:cs="Times New Roman"/>
                <w:sz w:val="20"/>
                <w:szCs w:val="20"/>
              </w:rPr>
              <w:t>экономическое развитие Франции с экономикой других европейских государств;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данной теме</w:t>
            </w: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21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Италия: время реформ и колониальных захватов.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>эмиграция, колониальные захваты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AA3481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c5"/>
              <w:rPr>
                <w:sz w:val="20"/>
                <w:szCs w:val="20"/>
              </w:rPr>
            </w:pPr>
            <w:r w:rsidRPr="00F675D9">
              <w:rPr>
                <w:rStyle w:val="c0"/>
                <w:b/>
                <w:i/>
                <w:sz w:val="20"/>
                <w:szCs w:val="20"/>
              </w:rPr>
              <w:t xml:space="preserve">Называть </w:t>
            </w:r>
            <w:r w:rsidRPr="00F675D9">
              <w:rPr>
                <w:rStyle w:val="c0"/>
                <w:sz w:val="20"/>
                <w:szCs w:val="20"/>
              </w:rPr>
              <w:t>причины медленного экономического развития Италии;</w:t>
            </w:r>
            <w:r w:rsidRPr="00F675D9">
              <w:rPr>
                <w:sz w:val="20"/>
                <w:szCs w:val="20"/>
              </w:rPr>
              <w:t xml:space="preserve">    </w:t>
            </w:r>
            <w:r w:rsidRPr="00F675D9">
              <w:rPr>
                <w:rStyle w:val="c0"/>
                <w:b/>
                <w:i/>
                <w:sz w:val="20"/>
                <w:szCs w:val="20"/>
              </w:rPr>
              <w:t>Сравнивать</w:t>
            </w:r>
            <w:r w:rsidRPr="00F675D9">
              <w:rPr>
                <w:rStyle w:val="c0"/>
                <w:sz w:val="20"/>
                <w:szCs w:val="20"/>
              </w:rPr>
              <w:t xml:space="preserve"> экономическое развитие Италии  с экономикой других европейских государств;     </w:t>
            </w:r>
            <w:r w:rsidRPr="00F675D9">
              <w:rPr>
                <w:b/>
                <w:i/>
                <w:sz w:val="20"/>
                <w:szCs w:val="20"/>
              </w:rPr>
              <w:t xml:space="preserve">Формулировать </w:t>
            </w:r>
            <w:r w:rsidRPr="00F675D9">
              <w:rPr>
                <w:sz w:val="20"/>
                <w:szCs w:val="20"/>
              </w:rPr>
              <w:t>и</w:t>
            </w:r>
            <w:r w:rsidRPr="00F675D9">
              <w:rPr>
                <w:b/>
                <w:i/>
                <w:sz w:val="20"/>
                <w:szCs w:val="20"/>
              </w:rPr>
              <w:t xml:space="preserve"> аргумен</w:t>
            </w:r>
            <w:r w:rsidRPr="00F675D9">
              <w:rPr>
                <w:b/>
                <w:i/>
                <w:sz w:val="20"/>
                <w:szCs w:val="20"/>
              </w:rPr>
              <w:softHyphen/>
              <w:t>тировать</w:t>
            </w:r>
            <w:r w:rsidRPr="00F675D9">
              <w:rPr>
                <w:sz w:val="20"/>
                <w:szCs w:val="20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22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От Австрийской империи к Австро-Венгрии.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двуединая монархия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proofErr w:type="gramEnd"/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федерация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pStyle w:val="c5"/>
              <w:rPr>
                <w:sz w:val="20"/>
                <w:szCs w:val="20"/>
              </w:rPr>
            </w:pPr>
            <w:r w:rsidRPr="00F675D9">
              <w:rPr>
                <w:rStyle w:val="c0"/>
                <w:b/>
                <w:i/>
                <w:sz w:val="20"/>
                <w:szCs w:val="20"/>
              </w:rPr>
              <w:lastRenderedPageBreak/>
              <w:t xml:space="preserve">Называть </w:t>
            </w:r>
            <w:r w:rsidRPr="00F675D9">
              <w:rPr>
                <w:rStyle w:val="c0"/>
                <w:sz w:val="20"/>
                <w:szCs w:val="20"/>
              </w:rPr>
              <w:t xml:space="preserve">основные черты политического и экономического развития </w:t>
            </w:r>
            <w:proofErr w:type="gramStart"/>
            <w:r w:rsidRPr="00F675D9">
              <w:rPr>
                <w:rStyle w:val="c0"/>
                <w:sz w:val="20"/>
                <w:szCs w:val="20"/>
              </w:rPr>
              <w:t>Австро - Венгрии</w:t>
            </w:r>
            <w:proofErr w:type="gramEnd"/>
            <w:r w:rsidRPr="00F675D9">
              <w:rPr>
                <w:rStyle w:val="c0"/>
                <w:sz w:val="20"/>
                <w:szCs w:val="20"/>
              </w:rPr>
              <w:t>;</w:t>
            </w:r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rStyle w:val="c0"/>
                <w:sz w:val="20"/>
                <w:szCs w:val="20"/>
              </w:rPr>
              <w:t xml:space="preserve"> </w:t>
            </w:r>
            <w:r w:rsidRPr="00F675D9">
              <w:rPr>
                <w:rStyle w:val="c0"/>
                <w:b/>
                <w:i/>
                <w:sz w:val="20"/>
                <w:szCs w:val="20"/>
              </w:rPr>
              <w:t xml:space="preserve">Сравнивать </w:t>
            </w:r>
            <w:r w:rsidRPr="00F675D9">
              <w:rPr>
                <w:rStyle w:val="c0"/>
                <w:sz w:val="20"/>
                <w:szCs w:val="20"/>
              </w:rPr>
              <w:t xml:space="preserve">экономическое развитие Австро-Венгрии с </w:t>
            </w:r>
            <w:r w:rsidRPr="00F675D9">
              <w:rPr>
                <w:rStyle w:val="c0"/>
                <w:sz w:val="20"/>
                <w:szCs w:val="20"/>
              </w:rPr>
              <w:lastRenderedPageBreak/>
              <w:t xml:space="preserve">экономикой других европейских государств; </w:t>
            </w:r>
            <w:r w:rsidRPr="00F675D9">
              <w:rPr>
                <w:b/>
                <w:i/>
                <w:sz w:val="20"/>
                <w:szCs w:val="20"/>
              </w:rPr>
              <w:t xml:space="preserve">Формулировать </w:t>
            </w:r>
            <w:r w:rsidRPr="00F675D9">
              <w:rPr>
                <w:sz w:val="20"/>
                <w:szCs w:val="20"/>
              </w:rPr>
              <w:t>и</w:t>
            </w:r>
            <w:r w:rsidRPr="00F675D9">
              <w:rPr>
                <w:b/>
                <w:i/>
                <w:sz w:val="20"/>
                <w:szCs w:val="20"/>
              </w:rPr>
              <w:t xml:space="preserve"> аргумен</w:t>
            </w:r>
            <w:r w:rsidRPr="00F675D9">
              <w:rPr>
                <w:b/>
                <w:i/>
                <w:sz w:val="20"/>
                <w:szCs w:val="20"/>
              </w:rPr>
              <w:softHyphen/>
              <w:t>тировать</w:t>
            </w:r>
            <w:r w:rsidRPr="00F675D9">
              <w:rPr>
                <w:sz w:val="20"/>
                <w:szCs w:val="20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23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16159" w:type="dxa"/>
            <w:gridSpan w:val="10"/>
          </w:tcPr>
          <w:p w:rsidR="00581C70" w:rsidRPr="00F675D9" w:rsidRDefault="00581C70" w:rsidP="00F675D9">
            <w:pPr>
              <w:pStyle w:val="a3"/>
              <w:tabs>
                <w:tab w:val="left" w:pos="5385"/>
              </w:tabs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ab/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>Тема 4: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«Две Америки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– начале 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века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  <w:r w:rsidR="001F75FF"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(3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71652C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США в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веке. Империализм и вступление в мировую политику</w:t>
            </w:r>
          </w:p>
        </w:tc>
        <w:tc>
          <w:tcPr>
            <w:tcW w:w="850" w:type="dxa"/>
            <w:gridSpan w:val="2"/>
          </w:tcPr>
          <w:p w:rsidR="00581C70" w:rsidRPr="00F675D9" w:rsidRDefault="0071652C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фермерство, плантационное хозяйство, двухпартийная система, аболиционизм, реконструкция.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значение понятий и терминов фермерство, плантационное хозяйство, двухпартийная система, аболиционизм, реконструкция.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Объяснять,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какие противоречия привели к Гражданской войне (861-1865) в США.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материал об основных событиях и итогах Гражданской войны (1861-1865) (в форме таблицы, тезисов и др.)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почему победу в войне одержали северные штаты. </w:t>
            </w:r>
          </w:p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Style w:val="c0"/>
                <w:rFonts w:ascii="Times New Roman" w:hAnsi="Times New Roman"/>
                <w:b/>
                <w:i/>
                <w:sz w:val="20"/>
                <w:szCs w:val="20"/>
              </w:rPr>
              <w:t xml:space="preserve">Находить </w:t>
            </w:r>
            <w:r w:rsidRPr="00F675D9">
              <w:rPr>
                <w:rStyle w:val="c0"/>
                <w:rFonts w:ascii="Times New Roman" w:hAnsi="Times New Roman"/>
                <w:sz w:val="20"/>
                <w:szCs w:val="20"/>
              </w:rPr>
              <w:t>при работе с документами доказательства развития в США «организованного капитализма»;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Формулировать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аргумен</w:t>
            </w: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  <w:lang w:eastAsia="ru-RU"/>
              </w:rPr>
              <w:softHyphen/>
              <w:t>тировать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свою точку зрения по отношению к изучаемым  событиям.</w:t>
            </w:r>
          </w:p>
          <w:p w:rsidR="00581C70" w:rsidRPr="00F675D9" w:rsidRDefault="00581C70" w:rsidP="00F675D9">
            <w:pPr>
              <w:spacing w:line="240" w:lineRule="auto"/>
              <w:ind w:firstLine="7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24-25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567" w:type="dxa"/>
          </w:tcPr>
          <w:p w:rsidR="00581C70" w:rsidRPr="00F675D9" w:rsidRDefault="00581C70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Латинская Америка.</w:t>
            </w:r>
          </w:p>
        </w:tc>
        <w:tc>
          <w:tcPr>
            <w:tcW w:w="850" w:type="dxa"/>
            <w:gridSpan w:val="2"/>
          </w:tcPr>
          <w:p w:rsidR="00581C70" w:rsidRPr="00F675D9" w:rsidRDefault="00581C70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D2248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определять термины:  </w:t>
            </w:r>
            <w:r w:rsidR="00BD2248"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хунта, </w:t>
            </w:r>
            <w:r w:rsidR="00BD2248"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герилья, федераци</w:t>
            </w:r>
            <w:r w:rsidR="00BD2248" w:rsidRPr="00F675D9">
              <w:rPr>
                <w:rFonts w:ascii="Times New Roman" w:hAnsi="Times New Roman"/>
                <w:sz w:val="20"/>
                <w:szCs w:val="20"/>
              </w:rPr>
              <w:t xml:space="preserve">я. </w:t>
            </w:r>
          </w:p>
          <w:p w:rsidR="00581C70" w:rsidRPr="00F675D9" w:rsidRDefault="00581C70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="000576B1"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выбирают наиболее эффективные способы решения задач, контролируют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процесс и результат деятельности </w:t>
            </w:r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предложение и оценку учителей, товарищей, родителей и других людей</w:t>
            </w:r>
          </w:p>
        </w:tc>
        <w:tc>
          <w:tcPr>
            <w:tcW w:w="1984" w:type="dxa"/>
          </w:tcPr>
          <w:p w:rsidR="00581C70" w:rsidRPr="00F675D9" w:rsidRDefault="00581C70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Определяют свою личностную позицию,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адекватную дифференцированную самооценку своих успехов в учебе</w:t>
            </w:r>
          </w:p>
        </w:tc>
        <w:tc>
          <w:tcPr>
            <w:tcW w:w="3213" w:type="dxa"/>
          </w:tcPr>
          <w:p w:rsidR="00581C70" w:rsidRPr="00F675D9" w:rsidRDefault="00581C70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колониальный режим, установленный в странах Латинской Америки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европейскими метрополиями. </w:t>
            </w:r>
          </w:p>
          <w:p w:rsidR="00581C70" w:rsidRPr="00F675D9" w:rsidRDefault="00581C70" w:rsidP="00F675D9">
            <w:pPr>
              <w:tabs>
                <w:tab w:val="left" w:pos="2412"/>
                <w:tab w:val="left" w:pos="2592"/>
              </w:tabs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Называть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крупнейшие события и руководителей борьбы народов Латинской Америки за независимость</w:t>
            </w:r>
          </w:p>
        </w:tc>
        <w:tc>
          <w:tcPr>
            <w:tcW w:w="1181" w:type="dxa"/>
          </w:tcPr>
          <w:p w:rsidR="00581C70" w:rsidRPr="00F675D9" w:rsidRDefault="00BD2248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§ 26</w:t>
            </w:r>
          </w:p>
        </w:tc>
        <w:tc>
          <w:tcPr>
            <w:tcW w:w="1417" w:type="dxa"/>
          </w:tcPr>
          <w:p w:rsidR="00581C70" w:rsidRPr="00F675D9" w:rsidRDefault="00581C70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1C70" w:rsidRPr="00F675D9" w:rsidTr="00BD6929">
        <w:tc>
          <w:tcPr>
            <w:tcW w:w="16159" w:type="dxa"/>
            <w:gridSpan w:val="10"/>
            <w:tcBorders>
              <w:right w:val="nil"/>
            </w:tcBorders>
          </w:tcPr>
          <w:p w:rsidR="00581C70" w:rsidRPr="00F675D9" w:rsidRDefault="00581C70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5: «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Традиционные общества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 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начале 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="00BD2248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E54561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века »(4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5A45CE" w:rsidRPr="00F675D9" w:rsidTr="00BD6929">
        <w:tc>
          <w:tcPr>
            <w:tcW w:w="567" w:type="dxa"/>
          </w:tcPr>
          <w:p w:rsidR="005A45CE" w:rsidRPr="00F675D9" w:rsidRDefault="005A45CE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Япония на пути модернизации</w:t>
            </w:r>
          </w:p>
        </w:tc>
        <w:tc>
          <w:tcPr>
            <w:tcW w:w="850" w:type="dxa"/>
            <w:gridSpan w:val="2"/>
          </w:tcPr>
          <w:p w:rsidR="005A45CE" w:rsidRPr="00F675D9" w:rsidRDefault="005A45CE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сегун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«открытие» Японии «просвещенное правление»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реформы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Мэйдзи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AA3481"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синтоизм, милитаризм</w:t>
            </w:r>
          </w:p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Японии</w:t>
            </w:r>
          </w:p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опыта проведения реформ, модернизации в Японии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27</w:t>
            </w:r>
          </w:p>
        </w:tc>
        <w:tc>
          <w:tcPr>
            <w:tcW w:w="1417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45CE" w:rsidRPr="00F675D9" w:rsidTr="00BD6929">
        <w:tc>
          <w:tcPr>
            <w:tcW w:w="567" w:type="dxa"/>
          </w:tcPr>
          <w:p w:rsidR="005A45CE" w:rsidRPr="00F675D9" w:rsidRDefault="005A45CE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Китай: традиции против модернизации</w:t>
            </w:r>
          </w:p>
        </w:tc>
        <w:tc>
          <w:tcPr>
            <w:tcW w:w="850" w:type="dxa"/>
            <w:gridSpan w:val="2"/>
          </w:tcPr>
          <w:p w:rsidR="005A45CE" w:rsidRPr="00F675D9" w:rsidRDefault="005A45CE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5A45CE" w:rsidRPr="00F675D9" w:rsidRDefault="005A45CE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определять термины:  «открытие» Китая, опиумные войны,</w:t>
            </w:r>
            <w:r w:rsidR="00C3043B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тайпины</w:t>
            </w:r>
            <w:r w:rsidR="00C3043B" w:rsidRPr="00F675D9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="00C3043B" w:rsidRPr="00F675D9">
              <w:rPr>
                <w:rFonts w:ascii="Times New Roman" w:hAnsi="Times New Roman"/>
                <w:sz w:val="20"/>
                <w:szCs w:val="20"/>
              </w:rPr>
              <w:t>самоусиление</w:t>
            </w:r>
            <w:proofErr w:type="spellEnd"/>
            <w:proofErr w:type="gramStart"/>
            <w:r w:rsidR="00C3043B" w:rsidRPr="00F675D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олучат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коллективном обсуждении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угих людей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сопереживание им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Китая </w:t>
            </w:r>
          </w:p>
          <w:p w:rsidR="005A45CE" w:rsidRPr="00F675D9" w:rsidRDefault="005A45CE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опыта проведения реф</w:t>
            </w:r>
            <w:r w:rsidR="00C3043B" w:rsidRPr="00F675D9">
              <w:rPr>
                <w:rFonts w:ascii="Times New Roman" w:hAnsi="Times New Roman"/>
                <w:sz w:val="20"/>
                <w:szCs w:val="20"/>
              </w:rPr>
              <w:t>орм в Китае и Японии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5A45CE" w:rsidRPr="00F675D9" w:rsidRDefault="005A45CE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28</w:t>
            </w:r>
          </w:p>
        </w:tc>
        <w:tc>
          <w:tcPr>
            <w:tcW w:w="1417" w:type="dxa"/>
          </w:tcPr>
          <w:p w:rsidR="005A45CE" w:rsidRPr="00F675D9" w:rsidRDefault="005A45CE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043B" w:rsidRPr="00F675D9" w:rsidTr="00BD6929">
        <w:tc>
          <w:tcPr>
            <w:tcW w:w="567" w:type="dxa"/>
          </w:tcPr>
          <w:p w:rsidR="00C3043B" w:rsidRPr="00F675D9" w:rsidRDefault="00C3043B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</w:tcPr>
          <w:p w:rsidR="00C3043B" w:rsidRPr="00F675D9" w:rsidRDefault="00C3043B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Индия: насильственное разрушение традиционного общества</w:t>
            </w:r>
          </w:p>
        </w:tc>
        <w:tc>
          <w:tcPr>
            <w:tcW w:w="850" w:type="dxa"/>
            <w:gridSpan w:val="2"/>
          </w:tcPr>
          <w:p w:rsidR="00C3043B" w:rsidRPr="00F675D9" w:rsidRDefault="00C3043B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C3043B" w:rsidRPr="00F675D9" w:rsidRDefault="00C3043B" w:rsidP="00F675D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определять термины:  сипаи, свадеши, Индийский  национальный конгресс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</w:t>
            </w:r>
            <w:proofErr w:type="gramEnd"/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C3043B" w:rsidRPr="00F675D9" w:rsidRDefault="00C3043B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C3043B" w:rsidRPr="00F675D9" w:rsidRDefault="00C3043B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внутреннее развитие и внешнюю политику Индию, борьбу индийского народа за независимость</w:t>
            </w:r>
          </w:p>
          <w:p w:rsidR="00C3043B" w:rsidRPr="00F675D9" w:rsidRDefault="00C3043B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C3043B" w:rsidRPr="00F675D9" w:rsidRDefault="00C3043B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29</w:t>
            </w:r>
          </w:p>
        </w:tc>
        <w:tc>
          <w:tcPr>
            <w:tcW w:w="1417" w:type="dxa"/>
          </w:tcPr>
          <w:p w:rsidR="00C3043B" w:rsidRPr="00F675D9" w:rsidRDefault="00C3043B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165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Африка: континент в эпоху перемен</w:t>
            </w:r>
          </w:p>
        </w:tc>
        <w:tc>
          <w:tcPr>
            <w:tcW w:w="850" w:type="dxa"/>
            <w:gridSpan w:val="2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определять термины:  банту, 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источников, на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>основании учебника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решения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коммуникативных и познавательных задач</w:t>
            </w:r>
            <w:proofErr w:type="gramEnd"/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особенности социальной организации народов Африки</w:t>
            </w:r>
          </w:p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Проводить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сопоставительное рассмотрение общих черт и различий между ними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§ 30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6: «Международные отношения на рубеже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веков» (2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1652C" w:rsidP="0071652C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Международные отношения: дипломатия или война.</w:t>
            </w:r>
          </w:p>
        </w:tc>
        <w:tc>
          <w:tcPr>
            <w:tcW w:w="850" w:type="dxa"/>
            <w:gridSpan w:val="2"/>
          </w:tcPr>
          <w:p w:rsidR="004B6D41" w:rsidRPr="00F675D9" w:rsidRDefault="007774D4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Научатся определять термины: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коалиция, Венская система, восточный вопрос, пацифизм, колониальная империя, колониальный раздел мира.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извлекать полезную информацию из исторических источников, на основании учебника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как понимание чу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Объяснить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,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 чем заключались интересы великих держав в конфликтах и ключевых событиях международной жизни в Х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Х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 xml:space="preserve">.     </w:t>
            </w:r>
          </w:p>
          <w:p w:rsidR="004B6D41" w:rsidRPr="00F675D9" w:rsidRDefault="004B6D41" w:rsidP="00F675D9">
            <w:pPr>
              <w:spacing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Раскрывать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, что изменилось в международных  отношениях в Х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Х в. по сравнению с предшествующим столетием</w:t>
            </w:r>
            <w:proofErr w:type="gramStart"/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С</w:t>
            </w:r>
            <w:proofErr w:type="gramEnd"/>
            <w:r w:rsidRPr="00F675D9">
              <w:rPr>
                <w:rFonts w:ascii="Times New Roman" w:hAnsi="Times New Roman"/>
                <w:b/>
                <w:i/>
                <w:sz w:val="20"/>
                <w:szCs w:val="20"/>
              </w:rPr>
              <w:t>истематизировать</w:t>
            </w: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исторический ма</w:t>
            </w:r>
            <w:r w:rsidRPr="00F675D9">
              <w:rPr>
                <w:rFonts w:ascii="Times New Roman" w:hAnsi="Times New Roman"/>
                <w:sz w:val="20"/>
                <w:szCs w:val="20"/>
              </w:rPr>
              <w:softHyphen/>
              <w:t>териал поданной теме в форме схемы «Причины Первой мировой войны»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.</w:t>
            </w: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 § 31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1652C" w:rsidP="007774D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8-29</w:t>
            </w:r>
          </w:p>
        </w:tc>
        <w:tc>
          <w:tcPr>
            <w:tcW w:w="1985" w:type="dxa"/>
          </w:tcPr>
          <w:p w:rsidR="004B6D41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Повтор – обобщающий урок «Страны Западной Европы на рубеже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».</w:t>
            </w:r>
          </w:p>
          <w:p w:rsidR="007774D4" w:rsidRPr="00F675D9" w:rsidRDefault="007774D4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Итоговое повторение по курсу «Всеобщая история»</w:t>
            </w:r>
          </w:p>
        </w:tc>
        <w:tc>
          <w:tcPr>
            <w:tcW w:w="850" w:type="dxa"/>
            <w:gridSpan w:val="2"/>
          </w:tcPr>
          <w:p w:rsidR="004B6D41" w:rsidRPr="00F675D9" w:rsidRDefault="007774D4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термины, изученные в теме «Западная Европа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»..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стремятся к координации различных позиций в сотрудничестве, формулируют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ведущих стран Западной Европы на рубеже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наследия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для современного обще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ства.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Западной Европы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к/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tabs>
                <w:tab w:val="left" w:pos="2910"/>
                <w:tab w:val="center" w:pos="8089"/>
              </w:tabs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ab/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ab/>
              <w:t>История России (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XIX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– начало 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XX</w:t>
            </w:r>
            <w:r w:rsidRPr="00F675D9"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  <w:t xml:space="preserve"> вв.) 70 час.</w:t>
            </w: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Тема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. Россия в первой четверти XIX в  (17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30-31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Россия и мир на рубеже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XVIII—XIX вв.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аграрная революция, промышленная революция, демографическая революция, крепостническая система хозяйства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территорию и геополитическое положение Российской империи к началу XIX в. (используя историческую карту).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 политическом строе Российской империи, развитии экономики, положении отдельных слоёв населения.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§1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32-33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 I: начало правления.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Реформы М. М. Сперанского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Комитет министров, Государственный совет, Государственная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дума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характерные, существенные черты внутренней политики Александра I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XIX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Приводить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оценку деятельности российских реформаторов начала XIX в.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§2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34-35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Внешняя политика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Александра I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1801—1812 </w:t>
            </w:r>
            <w:proofErr w:type="spellStart"/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антифранцузская коалиция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>Характеризовать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основные цели внешней политики России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XIX в. </w:t>
            </w:r>
            <w:r w:rsidRPr="00F675D9">
              <w:rPr>
                <w:b/>
                <w:bCs/>
                <w:i/>
                <w:sz w:val="20"/>
                <w:szCs w:val="20"/>
              </w:rPr>
              <w:t>Объяснять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>причины участия России в антифранцузских коалициях.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§3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36-37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Отечественная война 1812 г.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Отечественная война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lastRenderedPageBreak/>
              <w:t>Рассказывать</w:t>
            </w:r>
            <w:r w:rsidRPr="00F675D9">
              <w:rPr>
                <w:sz w:val="20"/>
                <w:szCs w:val="20"/>
              </w:rPr>
              <w:t xml:space="preserve">, используя историческую карту, об основных событиях войны 1812 г.                        </w:t>
            </w:r>
            <w:r w:rsidRPr="00F675D9">
              <w:rPr>
                <w:b/>
                <w:bCs/>
                <w:i/>
                <w:sz w:val="20"/>
                <w:szCs w:val="20"/>
              </w:rPr>
              <w:t>Подготовить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сообщение об одном из участников </w:t>
            </w:r>
            <w:r w:rsidRPr="00F675D9">
              <w:rPr>
                <w:sz w:val="20"/>
                <w:szCs w:val="20"/>
              </w:rPr>
              <w:lastRenderedPageBreak/>
              <w:t xml:space="preserve">Отечественной войны 1812 г. (по выбору).                 </w:t>
            </w:r>
            <w:r w:rsidRPr="00F675D9">
              <w:rPr>
                <w:b/>
                <w:bCs/>
                <w:i/>
                <w:sz w:val="20"/>
                <w:szCs w:val="20"/>
              </w:rPr>
              <w:t>Объяснять</w:t>
            </w:r>
            <w:r w:rsidRPr="00F675D9">
              <w:rPr>
                <w:i/>
                <w:sz w:val="20"/>
                <w:szCs w:val="20"/>
              </w:rPr>
              <w:t>,</w:t>
            </w:r>
            <w:r w:rsidRPr="00F675D9">
              <w:rPr>
                <w:sz w:val="20"/>
                <w:szCs w:val="20"/>
              </w:rPr>
              <w:t xml:space="preserve"> в чём заключались последствия Отечественной войны 1812 г. для российского общества.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§4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38-39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Заграничные походы русской армии. Внешняя политика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Александра I в 1813—1825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Венский конгресс,  Священный союз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 xml:space="preserve">Приводить </w:t>
            </w:r>
            <w:r w:rsidRPr="00F675D9">
              <w:rPr>
                <w:b/>
                <w:i/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i/>
                <w:sz w:val="20"/>
                <w:szCs w:val="20"/>
              </w:rPr>
              <w:t>обосновывать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>оценку роли России в европейской политике в первой четверти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§5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Либеральные и охранительные тенденции </w:t>
            </w:r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внутренней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политике Александра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I в 1815—1825</w:t>
            </w:r>
          </w:p>
          <w:p w:rsidR="004B6D41" w:rsidRPr="00F675D9" w:rsidRDefault="0083678F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Национальная политика Александра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«польский эксперимент»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задачей и условиями её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либеральные и консервативные меры Александра I. 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 xml:space="preserve">Объяснять </w:t>
            </w:r>
            <w:r w:rsidRPr="00F675D9">
              <w:rPr>
                <w:sz w:val="20"/>
                <w:szCs w:val="20"/>
              </w:rPr>
              <w:t xml:space="preserve">причины изменения </w:t>
            </w:r>
            <w:r w:rsidRPr="00F675D9">
              <w:rPr>
                <w:sz w:val="20"/>
                <w:szCs w:val="20"/>
              </w:rPr>
              <w:lastRenderedPageBreak/>
              <w:t>внутриполитического курса Александра I.</w:t>
            </w:r>
          </w:p>
          <w:p w:rsidR="0083678F" w:rsidRPr="00F675D9" w:rsidRDefault="0083678F" w:rsidP="0083678F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при  Александре </w:t>
            </w:r>
            <w:r w:rsidRPr="00F675D9">
              <w:rPr>
                <w:sz w:val="20"/>
                <w:szCs w:val="20"/>
                <w:lang w:val="en-US"/>
              </w:rPr>
              <w:t>I</w:t>
            </w:r>
            <w:r w:rsidRPr="00F675D9">
              <w:rPr>
                <w:sz w:val="20"/>
                <w:szCs w:val="20"/>
              </w:rPr>
              <w:t xml:space="preserve">.  </w:t>
            </w:r>
            <w:r w:rsidRPr="00F675D9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§6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8367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в первой четверти XIX в.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военные поселения,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аракчеевщина</w:t>
            </w:r>
            <w:proofErr w:type="gramEnd"/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b/>
                <w:bCs/>
                <w:sz w:val="20"/>
                <w:szCs w:val="20"/>
              </w:rPr>
            </w:pPr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i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>характеристику экономической деятельности Александра I.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капиталистические тенденции в развитии России 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i/>
                <w:sz w:val="20"/>
                <w:szCs w:val="20"/>
              </w:rPr>
              <w:t xml:space="preserve">Объяснять </w:t>
            </w:r>
            <w:r w:rsidRPr="00F675D9">
              <w:rPr>
                <w:sz w:val="20"/>
                <w:szCs w:val="20"/>
              </w:rPr>
              <w:t>причины отмены крепостного права в Прибалтике.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§7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7774D4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-4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Общественное движение при Александре I. Выступление декабристов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  <w:p w:rsidR="004B6D41" w:rsidRPr="00F675D9" w:rsidRDefault="004B6D41" w:rsidP="00F675D9">
            <w:pPr>
              <w:spacing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автономия, идеолог,  маневр, манифест,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задачей и условиями её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lastRenderedPageBreak/>
              <w:t>Раскрывать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предпосылки и цели движения декабристов.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Анализировать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программные документы декабристов,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сравнивать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их основные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положения, определяя общее и различия.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Составлять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биографическую справку, сообщение об участнике декабристского движения (по выбору) на основе научно-популярной литературы.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Излагать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оценку движения декабристов.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Определять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>аргументировать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своё отношение к ним и оценку их деятельности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§8-9</w:t>
            </w:r>
          </w:p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83678F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  <w:r w:rsidR="007774D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Россия в первой четверти XIX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>»</w:t>
            </w:r>
            <w:r w:rsidR="0083678F">
              <w:rPr>
                <w:rFonts w:ascii="Times New Roman" w:hAnsi="Times New Roman"/>
                <w:sz w:val="20"/>
                <w:szCs w:val="20"/>
              </w:rPr>
              <w:t>. Промежуточный контроль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первой половины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место и роль России в европейской и миро вой истории первой половины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к/</w:t>
            </w:r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  <w:tcBorders>
              <w:right w:val="nil"/>
            </w:tcBorders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Россия во второй четверти XIX в (11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46-47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Реформаторские и консервативные тенденции во внутренней политике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Николая I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3B710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кодификация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законов, корпус жандармов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>Рассказывать</w:t>
            </w:r>
            <w:r w:rsidRPr="00F675D9">
              <w:rPr>
                <w:sz w:val="20"/>
                <w:szCs w:val="20"/>
              </w:rPr>
              <w:t xml:space="preserve"> о преобразованиях в области государственного управления, осуществлённых во второй четверти XIX в.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Оценивать </w:t>
            </w:r>
            <w:r w:rsidRPr="00F675D9">
              <w:rPr>
                <w:sz w:val="20"/>
                <w:szCs w:val="20"/>
              </w:rPr>
              <w:t>их последствия.</w:t>
            </w:r>
            <w:proofErr w:type="gramStart"/>
            <w:r w:rsidRPr="00F675D9">
              <w:rPr>
                <w:sz w:val="20"/>
                <w:szCs w:val="20"/>
              </w:rPr>
              <w:t xml:space="preserve"> .</w:t>
            </w:r>
            <w:proofErr w:type="gramEnd"/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>характеристику (составлять исторический портрет) Николая I.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§10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7774D4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развитие страны во второй четверти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промышленный переворот, протекционизм, экономическая отсталость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социально-экономическое развитие России в первой половине XIX в. (в том числе в сравнении с </w:t>
            </w:r>
            <w:proofErr w:type="gramStart"/>
            <w:r w:rsidRPr="00F675D9">
              <w:rPr>
                <w:sz w:val="20"/>
                <w:szCs w:val="20"/>
              </w:rPr>
              <w:t>западно-европейскими</w:t>
            </w:r>
            <w:proofErr w:type="gramEnd"/>
            <w:r w:rsidRPr="00F675D9">
              <w:rPr>
                <w:sz w:val="20"/>
                <w:szCs w:val="20"/>
              </w:rPr>
              <w:t xml:space="preserve"> странами).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 xml:space="preserve">о начале промышленного переворота, используя историческую карту.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деятельности М.М. Сперанского, П.Д. Киселёва, Е.Ф. </w:t>
            </w:r>
            <w:proofErr w:type="spellStart"/>
            <w:r w:rsidRPr="00F675D9">
              <w:rPr>
                <w:sz w:val="20"/>
                <w:szCs w:val="20"/>
              </w:rPr>
              <w:t>Канкрина</w:t>
            </w:r>
            <w:proofErr w:type="spellEnd"/>
            <w:r w:rsidRPr="00F675D9">
              <w:rPr>
                <w:sz w:val="20"/>
                <w:szCs w:val="20"/>
              </w:rPr>
              <w:t>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52-53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 xml:space="preserve">Общественное движение при Николае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западники, славянофилы, теория официальной народности, утопический социализм. 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няют учебную задачу; планируют свои действия в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положения теории официальной народности. </w:t>
            </w:r>
            <w:r w:rsidRPr="00F675D9">
              <w:rPr>
                <w:b/>
                <w:bCs/>
                <w:sz w:val="20"/>
                <w:szCs w:val="20"/>
              </w:rPr>
              <w:t xml:space="preserve">Сопоставлять </w:t>
            </w:r>
            <w:r w:rsidRPr="00F675D9">
              <w:rPr>
                <w:sz w:val="20"/>
                <w:szCs w:val="20"/>
              </w:rPr>
              <w:lastRenderedPageBreak/>
              <w:t xml:space="preserve">взгляды западни ков и славянофилов на пути развития России, </w:t>
            </w:r>
            <w:r w:rsidRPr="00F675D9">
              <w:rPr>
                <w:b/>
                <w:bCs/>
                <w:sz w:val="20"/>
                <w:szCs w:val="20"/>
              </w:rPr>
              <w:t xml:space="preserve">выявлять </w:t>
            </w:r>
            <w:r w:rsidRPr="00F675D9">
              <w:rPr>
                <w:sz w:val="20"/>
                <w:szCs w:val="20"/>
              </w:rPr>
              <w:t>различия и общие черты.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§12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Николая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.Этнокультурный облик страны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</w:t>
            </w:r>
            <w:proofErr w:type="gramStart"/>
            <w:r w:rsidRPr="00F675D9">
              <w:rPr>
                <w:sz w:val="20"/>
                <w:szCs w:val="20"/>
              </w:rPr>
              <w:t>при</w:t>
            </w:r>
            <w:proofErr w:type="gramEnd"/>
            <w:r w:rsidRPr="00F675D9">
              <w:rPr>
                <w:sz w:val="20"/>
                <w:szCs w:val="20"/>
              </w:rPr>
              <w:t xml:space="preserve">  Николая </w:t>
            </w:r>
            <w:r w:rsidRPr="00F675D9">
              <w:rPr>
                <w:sz w:val="20"/>
                <w:szCs w:val="20"/>
                <w:lang w:val="en-US"/>
              </w:rPr>
              <w:t>I</w:t>
            </w:r>
            <w:r w:rsidRPr="00F675D9">
              <w:rPr>
                <w:sz w:val="20"/>
                <w:szCs w:val="20"/>
              </w:rPr>
              <w:t xml:space="preserve">.  </w:t>
            </w:r>
            <w:r w:rsidRPr="00F675D9">
              <w:rPr>
                <w:b/>
                <w:bCs/>
                <w:sz w:val="20"/>
                <w:szCs w:val="20"/>
              </w:rPr>
              <w:t xml:space="preserve">Объяснять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80-86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Николая I. Кавказская война 1817-1864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мюридизм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: называть основные даты, события, достижения указанного времени,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няют учебную задачу; планируют свои действия в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 xml:space="preserve">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на правления внешней политики России во второй четверти XIX в.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>Рассказывать</w:t>
            </w:r>
            <w:r w:rsidRPr="00F675D9">
              <w:rPr>
                <w:sz w:val="20"/>
                <w:szCs w:val="20"/>
              </w:rPr>
              <w:t xml:space="preserve">, используя историческую карту, о военных кампаниях — войнах с Перси ей и Турцией, Кавказской войне,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их итоги.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>характеристики за щитников Севастополя.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F675D9">
              <w:rPr>
                <w:sz w:val="20"/>
                <w:szCs w:val="20"/>
              </w:rPr>
              <w:t xml:space="preserve">на карте территориальный рост Российской империи в первой половине XIX </w:t>
            </w:r>
            <w:proofErr w:type="gramStart"/>
            <w:r w:rsidRPr="00F675D9">
              <w:rPr>
                <w:sz w:val="20"/>
                <w:szCs w:val="20"/>
              </w:rPr>
              <w:t>в</w:t>
            </w:r>
            <w:proofErr w:type="gramEnd"/>
            <w:r w:rsidRPr="00F675D9">
              <w:rPr>
                <w:sz w:val="20"/>
                <w:szCs w:val="20"/>
              </w:rPr>
              <w:t xml:space="preserve">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proofErr w:type="gramStart"/>
            <w:r w:rsidRPr="00F675D9">
              <w:rPr>
                <w:sz w:val="20"/>
                <w:szCs w:val="20"/>
              </w:rPr>
              <w:t>о</w:t>
            </w:r>
            <w:proofErr w:type="gramEnd"/>
            <w:r w:rsidRPr="00F675D9">
              <w:rPr>
                <w:sz w:val="20"/>
                <w:szCs w:val="20"/>
              </w:rPr>
              <w:t xml:space="preserve"> положении на родов Российской империи, национальной политике власти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§13-14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56-57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Крымская война 1853—1856 гг.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Рассказывать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историческую карту, об основных событиях войны 1853–1856 гг.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Подготовить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сообщение об одном из участников Крымской войны (по выбору).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в чём заключались последствия Крымской войны для российского общества.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§13-14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пространство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империи в первой половине XIX в.: наука и образование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термины: Русское географическое общество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достижения науки и образования указанного времени,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Осмысливают гу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манистические традиции и цен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ности современ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ного общества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достижения </w:t>
            </w:r>
            <w:r w:rsidRPr="00F675D9">
              <w:rPr>
                <w:sz w:val="20"/>
                <w:szCs w:val="20"/>
              </w:rPr>
              <w:lastRenderedPageBreak/>
              <w:t>отечественной науки рассматриваемого периода</w:t>
            </w:r>
            <w:proofErr w:type="gramStart"/>
            <w:r w:rsidRPr="00F675D9">
              <w:rPr>
                <w:sz w:val="20"/>
                <w:szCs w:val="20"/>
              </w:rPr>
              <w:t xml:space="preserve">.. 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Подготовить </w:t>
            </w:r>
            <w:r w:rsidRPr="00F675D9">
              <w:rPr>
                <w:sz w:val="20"/>
                <w:szCs w:val="20"/>
              </w:rPr>
              <w:t>сообщение о представителе культуры первой половины XIX в., его творчестве (по выбору).</w:t>
            </w:r>
          </w:p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Проводить </w:t>
            </w:r>
            <w:r w:rsidRPr="00F675D9">
              <w:rPr>
                <w:sz w:val="20"/>
                <w:szCs w:val="20"/>
              </w:rPr>
              <w:t xml:space="preserve">поиск информации о развитии науки края в рассматриваемый период,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сообщении, эссе и т. д.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Стр.97- </w:t>
            </w: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103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империи в первой половине XIX в.: художественная культура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: называть достижения художественной культуры 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Осмысливают гу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ности современ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ного общества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достижения отечественной культуры рассматриваемого периода.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памятников культуры первой половины XIX в. (в том числе находящихся в городе, крае), выявляя их художественные особенности и достоинства. </w:t>
            </w:r>
            <w:r w:rsidRPr="00F675D9">
              <w:rPr>
                <w:b/>
                <w:bCs/>
                <w:sz w:val="20"/>
                <w:szCs w:val="20"/>
              </w:rPr>
              <w:t xml:space="preserve">Подготовить </w:t>
            </w:r>
            <w:r w:rsidRPr="00F675D9">
              <w:rPr>
                <w:sz w:val="20"/>
                <w:szCs w:val="20"/>
              </w:rPr>
              <w:t>сообщение о представителе культуры первой половины XIX в., его творчестве (по выбору).</w:t>
            </w:r>
          </w:p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Проводить </w:t>
            </w:r>
            <w:r w:rsidRPr="00F675D9">
              <w:rPr>
                <w:sz w:val="20"/>
                <w:szCs w:val="20"/>
              </w:rPr>
              <w:t xml:space="preserve">поиск информации о культуре края в рассматриваемый период,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сообщении, эссе и т. д.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Стр.103-110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Россия во </w:t>
            </w:r>
            <w:r w:rsidRPr="00F675D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второй четверти XIX 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</w:rPr>
              <w:t>»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создают алгоритмы деятельности при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Выражают адекватное понимание причин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первой половины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место и роль России в европейской и миро вой истории первой половины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lastRenderedPageBreak/>
              <w:t>Контр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т</w:t>
            </w:r>
            <w:proofErr w:type="gramEnd"/>
            <w:r w:rsidRPr="00F675D9">
              <w:rPr>
                <w:rStyle w:val="canedit"/>
                <w:rFonts w:ascii="Times New Roman" w:hAnsi="Times New Roman" w:cs="Times New Roman"/>
                <w:sz w:val="20"/>
                <w:szCs w:val="20"/>
              </w:rPr>
              <w:t>ест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«Россия в эпоху Великих реформ</w:t>
            </w:r>
            <w:r w:rsidR="00BB5FE4"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» (12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Европейская индустриализация и предпосылки реформ в России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индустриализацияпромышленный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переворот,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причины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предпосылки отмены крепостного права и проведения либеральных реформ в России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62-63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Александр II: начало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правления. Крестьянская реформа 1861гг.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редакционные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комиссии, временно-обязанные крестьяне, выкупные платежи, отрезки, мировые посредники.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B6D41" w:rsidRPr="003B7101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ставленной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 xml:space="preserve">Называть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основные положения крестьянской реформы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свою оценку.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суждения о значении крестьянской реформы 1861 гг.     для дальнейшего развития страны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16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64-65-66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Реформы 1860—1870-х гг.: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социальная и правовая модернизация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sz w:val="20"/>
                <w:szCs w:val="20"/>
              </w:rPr>
              <w:t xml:space="preserve">определять термины: земства, городские управы, мировой суд.           </w:t>
            </w:r>
            <w:r w:rsidRPr="00F675D9">
              <w:rPr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Приводить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оценки характера и значения реформ 1860–1870_х гг., излагаемые в учебной литературе,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обосновывать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свою оценку. </w:t>
            </w: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суждения о значении реформ 1860-1870-х гг.     для дальнейшего развития страны</w:t>
            </w:r>
          </w:p>
          <w:p w:rsidR="004B6D41" w:rsidRPr="00F675D9" w:rsidRDefault="004B6D41" w:rsidP="00F675D9">
            <w:pPr>
              <w:pStyle w:val="ad"/>
              <w:rPr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17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в пореформенный период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промышленный подъем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ния в совместной 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экономическое развитие России в пореформенные десятилетия на основе информации исторической карты. </w:t>
            </w:r>
            <w:r w:rsidRPr="00F675D9">
              <w:rPr>
                <w:b/>
                <w:bCs/>
                <w:sz w:val="20"/>
                <w:szCs w:val="20"/>
              </w:rPr>
              <w:t>Раскрывать</w:t>
            </w:r>
            <w:r w:rsidRPr="00F675D9">
              <w:rPr>
                <w:sz w:val="20"/>
                <w:szCs w:val="20"/>
              </w:rPr>
              <w:t xml:space="preserve">, в чём заключались изменения в социальной структуре российского общества в последней трети XIX в.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>об экономическом состоянии России, положении основных слоёв населения пореформенной России, используя информацию учебника, документальные и изобразительные материалы по истории края (устное сообщение, эссе и др.).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18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68-69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Общественное движение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Александре II и политика правительства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нигилизм, народничество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 xml:space="preserve">существенные черты идеологии консерватизма, либерализма, радикального общественного движения. </w:t>
            </w:r>
            <w:r w:rsidRPr="00F675D9">
              <w:rPr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sz w:val="20"/>
                <w:szCs w:val="20"/>
              </w:rPr>
              <w:t xml:space="preserve">, в чём заключалась эволюция народнического движения в 1870–1880е гг.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F675D9">
              <w:rPr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sz w:val="20"/>
                <w:szCs w:val="20"/>
              </w:rPr>
              <w:t xml:space="preserve">, в чём заключалась эволюция народнического движения в 1870–1880е гг.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характеристики участников народнического движения на основе материалов учебника и дополнительной литературы. </w:t>
            </w: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оценку значения </w:t>
            </w:r>
            <w:r w:rsidRPr="00F675D9">
              <w:rPr>
                <w:sz w:val="20"/>
                <w:szCs w:val="20"/>
              </w:rPr>
              <w:lastRenderedPageBreak/>
              <w:t xml:space="preserve">народнического движения, </w:t>
            </w:r>
            <w:proofErr w:type="gramStart"/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>своё отношение</w:t>
            </w:r>
            <w:proofErr w:type="gramEnd"/>
            <w:r w:rsidRPr="00F675D9">
              <w:rPr>
                <w:sz w:val="20"/>
                <w:szCs w:val="20"/>
              </w:rPr>
              <w:t xml:space="preserve"> к ним. 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§ 19-20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Александра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.Национальный вопрос в России и в Европе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при Александре </w:t>
            </w:r>
            <w:r w:rsidRPr="00F675D9">
              <w:rPr>
                <w:sz w:val="20"/>
                <w:szCs w:val="20"/>
                <w:lang w:val="en-US"/>
              </w:rPr>
              <w:t>II</w:t>
            </w:r>
            <w:proofErr w:type="gramStart"/>
            <w:r w:rsidRPr="00F675D9">
              <w:rPr>
                <w:sz w:val="20"/>
                <w:szCs w:val="20"/>
              </w:rPr>
              <w:t xml:space="preserve">           </w:t>
            </w:r>
            <w:r w:rsidRPr="00F675D9">
              <w:rPr>
                <w:b/>
                <w:bCs/>
                <w:sz w:val="20"/>
                <w:szCs w:val="20"/>
              </w:rPr>
              <w:t>О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71</w:t>
            </w:r>
            <w:r w:rsidR="00DC30EF">
              <w:rPr>
                <w:rFonts w:ascii="Times New Roman" w:hAnsi="Times New Roman" w:cs="Times New Roman"/>
                <w:sz w:val="20"/>
                <w:szCs w:val="20"/>
              </w:rPr>
              <w:t>-72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Александра II. Русско-турецкая война 1877-1878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DC30EF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кативных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внешнюю политику Александра II. </w:t>
            </w:r>
            <w:r w:rsidRPr="00F675D9">
              <w:rPr>
                <w:b/>
                <w:bCs/>
                <w:sz w:val="20"/>
                <w:szCs w:val="20"/>
              </w:rPr>
              <w:t>Рассказывать</w:t>
            </w:r>
            <w:r w:rsidRPr="00F675D9">
              <w:rPr>
                <w:sz w:val="20"/>
                <w:szCs w:val="20"/>
              </w:rPr>
              <w:t xml:space="preserve">, используя историческую карту, о наиболее значительных военных кампаниях.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отношение российского общества к освободительной борьбе балканских народов в 1870е гг. </w:t>
            </w:r>
            <w:r w:rsidRPr="00F675D9">
              <w:rPr>
                <w:b/>
                <w:bCs/>
                <w:sz w:val="20"/>
                <w:szCs w:val="20"/>
              </w:rPr>
              <w:t xml:space="preserve">Показывать </w:t>
            </w:r>
            <w:r w:rsidRPr="00F675D9">
              <w:rPr>
                <w:sz w:val="20"/>
                <w:szCs w:val="20"/>
              </w:rPr>
              <w:t>на карте территории, включённые в состав Российской империи во второй половине XIX в.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21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Тема «Россия в 1880—1890-е гг.»(11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73-74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Александр III: особенности внутренней политики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контрреформы, земские начальники, фабричные инспекции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внутреннюю политику Александра III, причины контрреформ</w:t>
            </w:r>
            <w:proofErr w:type="gramStart"/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sz w:val="20"/>
                <w:szCs w:val="20"/>
              </w:rPr>
              <w:t>И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злагать </w:t>
            </w:r>
            <w:r w:rsidRPr="00F675D9">
              <w:rPr>
                <w:sz w:val="20"/>
                <w:szCs w:val="20"/>
              </w:rPr>
              <w:t xml:space="preserve">оценки деятельности императора Александра III, приводимые в учебной литера туре,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>свою оценку.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§ 22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Перемены в экономике и социальном строе.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термины: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Трансиб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, специализация. Обыватели, расслоение крестьянства, буржуа, пролетариат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основные даты, события, достижения указанного времени,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принимают и сохра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няют учебную задачу; планируют свои действия в соответствии с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ставленной задачей и условиями её реализации, в том числе во внутрен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нем плане.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 xml:space="preserve">Познавательные: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4B6D41" w:rsidRPr="003B7101" w:rsidRDefault="004B6D41" w:rsidP="003B7101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аргументируют свою позицию и координируют её с позициями партнёров в сотрудни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честве при выработке общего реше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ния в совместной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деятельности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>цели, содержание и результаты экономических реформ последней трети XIX в.</w:t>
            </w:r>
            <w:r w:rsidRPr="00F675D9">
              <w:rPr>
                <w:b/>
                <w:bCs/>
                <w:sz w:val="20"/>
                <w:szCs w:val="20"/>
              </w:rPr>
              <w:t xml:space="preserve"> 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место и роль России в европейской и мировой истории XIX в.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23.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rPr>
          <w:trHeight w:val="987"/>
        </w:trPr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7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Общественное движение при Александре II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народничество, марксизм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оценки значения общественного движения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своё отношение к ним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Систематизировать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исторический материал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24.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Национальная и религиозная политика  Александра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III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>национальную и религиозную</w:t>
            </w:r>
            <w:r w:rsidRPr="00F675D9">
              <w:rPr>
                <w:b/>
                <w:bCs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 xml:space="preserve">политику России  при Александре </w:t>
            </w:r>
            <w:r w:rsidRPr="00F675D9">
              <w:rPr>
                <w:sz w:val="20"/>
                <w:szCs w:val="20"/>
                <w:lang w:val="en-US"/>
              </w:rPr>
              <w:t>III</w:t>
            </w:r>
            <w:proofErr w:type="gramStart"/>
            <w:r w:rsidRPr="00F675D9">
              <w:rPr>
                <w:sz w:val="20"/>
                <w:szCs w:val="20"/>
              </w:rPr>
              <w:t xml:space="preserve">           </w:t>
            </w:r>
            <w:r w:rsidRPr="00F675D9">
              <w:rPr>
                <w:b/>
                <w:bCs/>
                <w:sz w:val="20"/>
                <w:szCs w:val="20"/>
              </w:rPr>
              <w:t>О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бъяснять  </w:t>
            </w:r>
            <w:r w:rsidRPr="00F675D9">
              <w:rPr>
                <w:sz w:val="20"/>
                <w:szCs w:val="20"/>
              </w:rPr>
              <w:t>последствия проводимой политики.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Стр.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25-30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78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Внешняя политика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Александра III.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термины: Тройственный союз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цели </w:t>
            </w:r>
            <w:r w:rsidRPr="00F675D9">
              <w:rPr>
                <w:sz w:val="20"/>
                <w:szCs w:val="20"/>
              </w:rPr>
              <w:lastRenderedPageBreak/>
              <w:t xml:space="preserve">и направления внешней политики России во второй половине XIX в. </w:t>
            </w:r>
            <w:r w:rsidRPr="00F675D9">
              <w:rPr>
                <w:b/>
                <w:bCs/>
                <w:sz w:val="20"/>
                <w:szCs w:val="20"/>
              </w:rPr>
              <w:t>Рассказывать</w:t>
            </w:r>
            <w:r w:rsidRPr="00F675D9">
              <w:rPr>
                <w:sz w:val="20"/>
                <w:szCs w:val="20"/>
              </w:rPr>
              <w:t>, используя историческую карту, о наиболее значительных военных кампаниях.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25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101" w:rsidRPr="00F675D9" w:rsidTr="00AB2B36">
        <w:tc>
          <w:tcPr>
            <w:tcW w:w="567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79</w:t>
            </w:r>
          </w:p>
        </w:tc>
        <w:tc>
          <w:tcPr>
            <w:tcW w:w="2127" w:type="dxa"/>
            <w:gridSpan w:val="2"/>
          </w:tcPr>
          <w:p w:rsidR="003B7101" w:rsidRPr="00F675D9" w:rsidRDefault="003B7101" w:rsidP="00AB2B36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>Россия во второй половине</w:t>
            </w:r>
          </w:p>
          <w:p w:rsidR="003B7101" w:rsidRPr="00F675D9" w:rsidRDefault="003B7101" w:rsidP="00AB2B36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708" w:type="dxa"/>
          </w:tcPr>
          <w:p w:rsidR="003B7101" w:rsidRPr="00F675D9" w:rsidRDefault="003B7101" w:rsidP="00AB2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Получат возможность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 коор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бенности развития  России  в 1880-1890-е гг.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суждения о значении  произошедших изменений  для дальнейшего развития страны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Контр. раб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формате ОГЭ</w:t>
            </w:r>
          </w:p>
        </w:tc>
        <w:tc>
          <w:tcPr>
            <w:tcW w:w="1417" w:type="dxa"/>
          </w:tcPr>
          <w:p w:rsidR="003B7101" w:rsidRPr="00F675D9" w:rsidRDefault="003B7101" w:rsidP="00AB2B36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3B710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империи во второй половине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достижения науки и образования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: называть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 науки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lastRenderedPageBreak/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ного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общества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достижения российской  науки и образования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lastRenderedPageBreak/>
              <w:t>выдающихся представителей науки  и их достижения.</w:t>
            </w:r>
            <w:proofErr w:type="gramStart"/>
            <w:r w:rsidRPr="00F675D9">
              <w:rPr>
                <w:sz w:val="20"/>
                <w:szCs w:val="20"/>
              </w:rPr>
              <w:t xml:space="preserve">           .</w:t>
            </w:r>
            <w:proofErr w:type="gramEnd"/>
            <w:r w:rsidRPr="00F675D9">
              <w:rPr>
                <w:sz w:val="20"/>
                <w:szCs w:val="20"/>
              </w:rPr>
              <w:t xml:space="preserve">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науки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Стр.36-42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3B71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3B710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3B710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империи во второй половине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русская литература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критический реализм,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достижения литературы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стили и течения в российской литературе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произведений рассматриваемого периода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4B6D41" w:rsidRPr="00F675D9" w:rsidRDefault="004B6D41" w:rsidP="003B7101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Стр.42 -</w:t>
            </w:r>
            <w:r w:rsidR="003B71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7101" w:rsidRPr="00F675D9" w:rsidTr="00BD6929">
        <w:tc>
          <w:tcPr>
            <w:tcW w:w="567" w:type="dxa"/>
          </w:tcPr>
          <w:p w:rsidR="003B7101" w:rsidRPr="00F675D9" w:rsidRDefault="003B7101" w:rsidP="003B71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2127" w:type="dxa"/>
            <w:gridSpan w:val="2"/>
          </w:tcPr>
          <w:p w:rsidR="003B7101" w:rsidRPr="00F675D9" w:rsidRDefault="003B7101" w:rsidP="003B7101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Культурное пространство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империи во второй половине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века: художественная культура</w:t>
            </w:r>
          </w:p>
        </w:tc>
        <w:tc>
          <w:tcPr>
            <w:tcW w:w="708" w:type="dxa"/>
          </w:tcPr>
          <w:p w:rsidR="003B7101" w:rsidRPr="00F675D9" w:rsidRDefault="003B7101" w:rsidP="00AB2B3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термины: критический реализм,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достижения литературы указанного времени</w:t>
            </w:r>
          </w:p>
        </w:tc>
        <w:tc>
          <w:tcPr>
            <w:tcW w:w="2977" w:type="dxa"/>
          </w:tcPr>
          <w:p w:rsidR="003B7101" w:rsidRPr="00F675D9" w:rsidRDefault="003B7101" w:rsidP="00AB2B36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нимают предложения и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3B7101" w:rsidRPr="00F675D9" w:rsidRDefault="003B7101" w:rsidP="00AB2B3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манистические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3B7101" w:rsidRPr="003B7101" w:rsidRDefault="003B710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стили и течения в российской </w:t>
            </w:r>
            <w:r w:rsidRPr="00F675D9">
              <w:rPr>
                <w:sz w:val="20"/>
                <w:szCs w:val="20"/>
              </w:rPr>
              <w:lastRenderedPageBreak/>
              <w:t xml:space="preserve">литературе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произведений рассматриваемого периода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3B7101" w:rsidRPr="00F675D9" w:rsidRDefault="003B7101" w:rsidP="00310D14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Стр.47-57</w:t>
            </w:r>
          </w:p>
        </w:tc>
        <w:tc>
          <w:tcPr>
            <w:tcW w:w="1417" w:type="dxa"/>
          </w:tcPr>
          <w:p w:rsidR="003B7101" w:rsidRPr="00F675D9" w:rsidRDefault="003B710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3B7101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  <w:r w:rsidR="003B710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Повседневная жизнь разных слоев населения в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веке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Описывать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быт различных слоёв насе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ления, опираясь на иллюстрации учебника, материалы, найденные в Интернете, на непосредственные наблюдения (с использованием регионального материала).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Рассказывать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о нравах и быте русского общества XIX вв., используя информацию из источников</w:t>
            </w:r>
          </w:p>
          <w:p w:rsidR="004B6D41" w:rsidRPr="00F675D9" w:rsidRDefault="004B6D41" w:rsidP="00F675D9">
            <w:pPr>
              <w:pStyle w:val="ad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16159" w:type="dxa"/>
            <w:gridSpan w:val="10"/>
          </w:tcPr>
          <w:p w:rsidR="004B6D41" w:rsidRPr="00F675D9" w:rsidRDefault="004B6D41" w:rsidP="00F675D9">
            <w:pPr>
              <w:pStyle w:val="a3"/>
              <w:jc w:val="center"/>
              <w:rPr>
                <w:rStyle w:val="canedit"/>
                <w:rFonts w:ascii="Times New Roman" w:hAnsi="Times New Roman" w:cs="Times New Roman"/>
                <w:b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 xml:space="preserve">Тема «Россия </w:t>
            </w:r>
            <w:proofErr w:type="gramStart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XX в» (14 час)</w:t>
            </w: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84-85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Россия и мир на рубеже XIX—XX вв.: динамика и противоречия развития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реформизм, технологическая революция, урбанизация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Проявляют доб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рожелательность и эмоциональн</w:t>
            </w:r>
            <w:proofErr w:type="gram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о-</w:t>
            </w:r>
            <w:proofErr w:type="gram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нравственную отзывчивость, </w:t>
            </w:r>
            <w:proofErr w:type="spellStart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эмпатию</w:t>
            </w:r>
            <w:proofErr w:type="spellEnd"/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>, как по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нимание чувств других людей и сопережива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ние им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геополитического положения и экономического развития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в., используя информацию исторической карты.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положение, образ жизни различных сословий и социальных групп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 (в том числе на материале истории края).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26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Социально-экономическое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развитие страны на рубеже XIX— XX вв.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картели, синдикаты, тресты, государственный монополистический капитализм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темпы и характер экономической модернизации в России и других странах.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заключались особенности модернизации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сущность аграрного вопроса в России в начале XX в.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27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87-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88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Николай II: начало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правления. Политическое развитие страны в 1894—1904 </w:t>
            </w:r>
            <w:proofErr w:type="spellStart"/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определять термины: радикализм, полицейский социализм, РСДРП, большевики, меньшевики, ПС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Р(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эсеры)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Объяснять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, в чём заключалась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необходимость политических реформ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содержание и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оценку планов и опыта реформ в России в начале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характеристику императора Николая II.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Объяснять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причины </w:t>
            </w:r>
            <w:proofErr w:type="spell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радикализации</w:t>
            </w:r>
            <w:proofErr w:type="spell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общественного движения в России 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XX в.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Систематизировать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об основных политических течениях в России в начале XX в., </w:t>
            </w:r>
            <w:r w:rsidRPr="00F675D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их определяющие черты.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28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89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Внешняя политика Николая II. Русско-японская война 1905-1907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«большая азиатская программа»</w:t>
            </w:r>
          </w:p>
          <w:p w:rsidR="004B6D41" w:rsidRPr="00F675D9" w:rsidRDefault="004B6D41" w:rsidP="00F675D9">
            <w:pPr>
              <w:spacing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планируют свои действия в соответствии с постав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ленной задачей и условиями её реа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лизации, оценивают правильность выполнения действия.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направления внешней политики России, причины русско-японской войны, планы сторон.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 xml:space="preserve">о ходе боевых действий, используя историческую карту. </w:t>
            </w: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условия </w:t>
            </w:r>
            <w:proofErr w:type="spellStart"/>
            <w:r w:rsidRPr="00F675D9">
              <w:rPr>
                <w:sz w:val="20"/>
                <w:szCs w:val="20"/>
              </w:rPr>
              <w:t>Портсмутского</w:t>
            </w:r>
            <w:proofErr w:type="spellEnd"/>
            <w:r w:rsidRPr="00F675D9">
              <w:rPr>
                <w:sz w:val="20"/>
                <w:szCs w:val="20"/>
              </w:rPr>
              <w:t xml:space="preserve"> мира и </w:t>
            </w:r>
            <w:r w:rsidRPr="00F675D9">
              <w:rPr>
                <w:b/>
                <w:bCs/>
                <w:sz w:val="20"/>
                <w:szCs w:val="20"/>
              </w:rPr>
              <w:t xml:space="preserve">разъяснять </w:t>
            </w:r>
            <w:r w:rsidRPr="00F675D9">
              <w:rPr>
                <w:sz w:val="20"/>
                <w:szCs w:val="20"/>
              </w:rPr>
              <w:t xml:space="preserve">его значение на основе информации учебника и исторических документов. </w:t>
            </w: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>воздействие войны на общественную жизнь России.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29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90-91-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92-93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Первая российская революция и </w:t>
            </w: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политические реформы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1905—1907 гг.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термины: Государственная дума, кадеты, октябристы, социал-демократы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 xml:space="preserve">нимают предложения и 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  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Раскрывать </w:t>
            </w:r>
            <w:r w:rsidRPr="00F675D9">
              <w:rPr>
                <w:sz w:val="20"/>
                <w:szCs w:val="20"/>
              </w:rPr>
              <w:t xml:space="preserve">причины и характер российской революции 1905–1907 </w:t>
            </w:r>
            <w:r w:rsidRPr="00F675D9">
              <w:rPr>
                <w:sz w:val="20"/>
                <w:szCs w:val="20"/>
              </w:rPr>
              <w:lastRenderedPageBreak/>
              <w:t xml:space="preserve">гг. </w:t>
            </w:r>
            <w:r w:rsidRPr="00F675D9">
              <w:rPr>
                <w:b/>
                <w:bCs/>
                <w:sz w:val="20"/>
                <w:szCs w:val="20"/>
              </w:rPr>
              <w:t xml:space="preserve">Рассказывать </w:t>
            </w:r>
            <w:r w:rsidRPr="00F675D9">
              <w:rPr>
                <w:sz w:val="20"/>
                <w:szCs w:val="20"/>
              </w:rPr>
              <w:t>об основных событиях революции 1905–1907 гг. и их участниках</w:t>
            </w:r>
            <w:proofErr w:type="gramStart"/>
            <w:r w:rsidRPr="00F675D9">
              <w:rPr>
                <w:sz w:val="20"/>
                <w:szCs w:val="20"/>
              </w:rPr>
              <w:t xml:space="preserve">.. 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обстоятельства формирования политических партий и становления парламентаризма в России. </w:t>
            </w: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оценки значения отдельных событий и революции в целом, приводимые в учебной литературе, </w:t>
            </w:r>
            <w:r w:rsidRPr="00F675D9">
              <w:rPr>
                <w:b/>
                <w:bCs/>
                <w:sz w:val="20"/>
                <w:szCs w:val="20"/>
              </w:rPr>
              <w:t xml:space="preserve">формулировать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аргументировать </w:t>
            </w:r>
            <w:r w:rsidRPr="00F675D9">
              <w:rPr>
                <w:sz w:val="20"/>
                <w:szCs w:val="20"/>
              </w:rPr>
              <w:t>свою оценку.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§ 30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94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Социально-экономические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реформы П. А. Столыпина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отруб, хутор, переселенческая политика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Излагать </w:t>
            </w:r>
            <w:r w:rsidRPr="00F675D9">
              <w:rPr>
                <w:sz w:val="20"/>
                <w:szCs w:val="20"/>
              </w:rPr>
              <w:t xml:space="preserve">основные положения аграрной реформы П.А. Столыпина,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>оценку её итогов и значения</w:t>
            </w:r>
            <w:proofErr w:type="gramStart"/>
            <w:r w:rsidRPr="00F675D9">
              <w:rPr>
                <w:sz w:val="20"/>
                <w:szCs w:val="20"/>
              </w:rPr>
              <w:t xml:space="preserve">.. </w:t>
            </w:r>
            <w:proofErr w:type="gramEnd"/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>характеристику (исторический портрет) П.А. Столыпина, используя материал учебника и дополнительную информацию.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31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Политическое развитие </w:t>
            </w:r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страны в 1907—1914 </w:t>
            </w:r>
            <w:proofErr w:type="spellStart"/>
            <w:proofErr w:type="gramStart"/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гг</w:t>
            </w:r>
            <w:proofErr w:type="spellEnd"/>
            <w:proofErr w:type="gramEnd"/>
          </w:p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избирательный закон, курия, революционный подъем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Получат возможность научиться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: называть основные даты, события, достижения указанного времени, показывать значимые события на карте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lastRenderedPageBreak/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lastRenderedPageBreak/>
              <w:t>Проявляют устой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softHyphen/>
              <w:t>чивый  учебн</w:t>
            </w:r>
            <w:proofErr w:type="gramStart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о-</w:t>
            </w:r>
            <w:proofErr w:type="gramEnd"/>
            <w:r w:rsidRPr="00F675D9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познавательный интерес к новым общим способам решения задач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Раскрывать </w:t>
            </w:r>
            <w:r w:rsidRPr="00F675D9">
              <w:rPr>
                <w:sz w:val="20"/>
                <w:szCs w:val="20"/>
              </w:rPr>
              <w:t>основную сущность и последствия изменений в политической и общественной жизни России после революции 1905 г.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§ 32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96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hAnsi="Times New Roman"/>
                <w:sz w:val="20"/>
                <w:szCs w:val="20"/>
              </w:rPr>
              <w:t>Серебряный век русской культуры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Научатся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определять термины: символизм, декаданс, реализм, акмеизм, футуризм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77" w:type="dxa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675D9">
              <w:rPr>
                <w:rFonts w:ascii="Times New Roman" w:hAnsi="Times New Roman"/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адекватно воспри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нимают предложения и оценку учи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телей, товарищей, родителей и дру</w:t>
            </w:r>
            <w:r w:rsidRPr="00F675D9">
              <w:rPr>
                <w:rFonts w:ascii="Times New Roman" w:hAnsi="Times New Roman"/>
                <w:sz w:val="20"/>
                <w:szCs w:val="20"/>
                <w:lang w:eastAsia="en-US"/>
              </w:rPr>
              <w:softHyphen/>
              <w:t>гих людей.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Осмысливают гу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манистические традиции и цен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ности современ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3213" w:type="dxa"/>
          </w:tcPr>
          <w:p w:rsidR="004B6D41" w:rsidRPr="003B7101" w:rsidRDefault="004B6D41" w:rsidP="003B7101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основные стили и течения в российской литературе и искусстве второй половине </w:t>
            </w:r>
            <w:r w:rsidRPr="00F675D9">
              <w:rPr>
                <w:sz w:val="20"/>
                <w:szCs w:val="20"/>
                <w:lang w:val="en-US"/>
              </w:rPr>
              <w:t>XIX</w:t>
            </w:r>
            <w:r w:rsidRPr="00F675D9">
              <w:rPr>
                <w:sz w:val="20"/>
                <w:szCs w:val="20"/>
              </w:rPr>
              <w:t xml:space="preserve"> века-начала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называть </w:t>
            </w:r>
            <w:r w:rsidRPr="00F675D9">
              <w:rPr>
                <w:sz w:val="20"/>
                <w:szCs w:val="20"/>
              </w:rPr>
              <w:t xml:space="preserve">выдающихся представителей культуры и их достижения. </w:t>
            </w:r>
            <w:r w:rsidRPr="00F675D9">
              <w:rPr>
                <w:b/>
                <w:bCs/>
                <w:sz w:val="20"/>
                <w:szCs w:val="20"/>
              </w:rPr>
              <w:t xml:space="preserve">Составлять </w:t>
            </w:r>
            <w:r w:rsidRPr="00F675D9">
              <w:rPr>
                <w:sz w:val="20"/>
                <w:szCs w:val="20"/>
              </w:rPr>
              <w:t xml:space="preserve">описание произведений и памятников культуры рассматриваемого периода (в том числе находящихся в городе, крае и т. д.),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их художественных достоинств и т.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 xml:space="preserve">биографическую информацию, обзор творчества известных деятелей российской культуры (с использованием справочных и изобразительных материалов). </w:t>
            </w:r>
            <w:r w:rsidRPr="00F675D9">
              <w:rPr>
                <w:b/>
                <w:bCs/>
                <w:sz w:val="20"/>
                <w:szCs w:val="20"/>
              </w:rPr>
              <w:t xml:space="preserve">Собирать </w:t>
            </w:r>
            <w:r w:rsidRPr="00F675D9">
              <w:rPr>
                <w:sz w:val="20"/>
                <w:szCs w:val="20"/>
              </w:rPr>
              <w:t xml:space="preserve">информацию о культурной жизни своего края, города </w:t>
            </w:r>
            <w:proofErr w:type="gramStart"/>
            <w:r w:rsidRPr="00F675D9">
              <w:rPr>
                <w:sz w:val="20"/>
                <w:szCs w:val="20"/>
              </w:rPr>
              <w:t>в начале</w:t>
            </w:r>
            <w:proofErr w:type="gramEnd"/>
            <w:r w:rsidRPr="00F675D9">
              <w:rPr>
                <w:sz w:val="20"/>
                <w:szCs w:val="20"/>
              </w:rPr>
              <w:t xml:space="preserve"> XX в., </w:t>
            </w:r>
            <w:r w:rsidRPr="00F675D9">
              <w:rPr>
                <w:b/>
                <w:bCs/>
                <w:sz w:val="20"/>
                <w:szCs w:val="20"/>
              </w:rPr>
              <w:t xml:space="preserve">представлять </w:t>
            </w:r>
            <w:r w:rsidRPr="00F675D9">
              <w:rPr>
                <w:sz w:val="20"/>
                <w:szCs w:val="20"/>
              </w:rPr>
              <w:t>её в устном сообщении (эссе, презентации с использованием изобразительных материалов).</w:t>
            </w: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Стр. 111-117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97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Повторительно-обобщающий урок по теме «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Россия в начале </w:t>
            </w:r>
            <w:r w:rsidRPr="00F675D9">
              <w:rPr>
                <w:rFonts w:ascii="Times New Roman" w:hAnsi="Times New Roman"/>
                <w:sz w:val="20"/>
                <w:szCs w:val="20"/>
                <w:lang w:val="en-US"/>
              </w:rPr>
              <w:lastRenderedPageBreak/>
              <w:t>XX</w:t>
            </w:r>
            <w:r w:rsidRPr="00F675D9">
              <w:rPr>
                <w:rFonts w:ascii="Times New Roman" w:hAnsi="Times New Roman"/>
                <w:sz w:val="20"/>
                <w:szCs w:val="20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самостоятельно создают алгоритмы деятельности при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Выражают адекватное понимание причин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d"/>
              <w:rPr>
                <w:sz w:val="20"/>
                <w:szCs w:val="20"/>
              </w:rPr>
            </w:pP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Систематизировать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t xml:space="preserve">обобщать </w:t>
            </w:r>
            <w:r w:rsidRPr="00F675D9">
              <w:rPr>
                <w:sz w:val="20"/>
                <w:szCs w:val="20"/>
              </w:rPr>
              <w:t xml:space="preserve">исторический материал. </w:t>
            </w:r>
            <w:r w:rsidRPr="00F675D9">
              <w:rPr>
                <w:b/>
                <w:bCs/>
                <w:sz w:val="20"/>
                <w:szCs w:val="20"/>
              </w:rPr>
              <w:t xml:space="preserve">Высказывать </w:t>
            </w:r>
            <w:r w:rsidRPr="00F675D9">
              <w:rPr>
                <w:sz w:val="20"/>
                <w:szCs w:val="20"/>
              </w:rPr>
              <w:t xml:space="preserve">и </w:t>
            </w:r>
            <w:r w:rsidRPr="00F675D9">
              <w:rPr>
                <w:b/>
                <w:bCs/>
                <w:sz w:val="20"/>
                <w:szCs w:val="20"/>
              </w:rPr>
              <w:lastRenderedPageBreak/>
              <w:t xml:space="preserve">аргументировать </w:t>
            </w:r>
            <w:r w:rsidRPr="00F675D9">
              <w:rPr>
                <w:sz w:val="20"/>
                <w:szCs w:val="20"/>
              </w:rPr>
              <w:t xml:space="preserve">суждения о сущности и значении основных событий и процессов отечественной истории второй половины XIX в., </w:t>
            </w:r>
            <w:r w:rsidRPr="00F675D9">
              <w:rPr>
                <w:b/>
                <w:bCs/>
                <w:sz w:val="20"/>
                <w:szCs w:val="20"/>
              </w:rPr>
              <w:t xml:space="preserve">давать </w:t>
            </w:r>
            <w:r w:rsidRPr="00F675D9">
              <w:rPr>
                <w:sz w:val="20"/>
                <w:szCs w:val="20"/>
              </w:rPr>
              <w:t xml:space="preserve">оценку её деятелей. </w:t>
            </w:r>
            <w:r w:rsidRPr="00F675D9">
              <w:rPr>
                <w:b/>
                <w:bCs/>
                <w:sz w:val="20"/>
                <w:szCs w:val="20"/>
              </w:rPr>
              <w:t xml:space="preserve">Характеризовать </w:t>
            </w:r>
            <w:r w:rsidRPr="00F675D9">
              <w:rPr>
                <w:sz w:val="20"/>
                <w:szCs w:val="20"/>
              </w:rPr>
              <w:t xml:space="preserve">место и роль России в европейской и мировой истории в начале XX </w:t>
            </w:r>
            <w:proofErr w:type="spellStart"/>
            <w:r w:rsidRPr="00F675D9">
              <w:rPr>
                <w:sz w:val="20"/>
                <w:szCs w:val="20"/>
              </w:rPr>
              <w:t>в</w:t>
            </w:r>
            <w:proofErr w:type="gramStart"/>
            <w:r w:rsidRPr="00F675D9">
              <w:rPr>
                <w:sz w:val="20"/>
                <w:szCs w:val="20"/>
              </w:rPr>
              <w:t>.</w:t>
            </w:r>
            <w:r w:rsidRPr="00F675D9">
              <w:rPr>
                <w:b/>
                <w:sz w:val="20"/>
                <w:szCs w:val="20"/>
              </w:rPr>
              <w:t>В</w:t>
            </w:r>
            <w:proofErr w:type="gramEnd"/>
            <w:r w:rsidRPr="00F675D9">
              <w:rPr>
                <w:b/>
                <w:sz w:val="20"/>
                <w:szCs w:val="20"/>
              </w:rPr>
              <w:t>ыполнять</w:t>
            </w:r>
            <w:proofErr w:type="spellEnd"/>
            <w:r w:rsidRPr="00F675D9">
              <w:rPr>
                <w:b/>
                <w:sz w:val="20"/>
                <w:szCs w:val="20"/>
              </w:rPr>
              <w:t xml:space="preserve"> </w:t>
            </w:r>
            <w:r w:rsidRPr="00F675D9">
              <w:rPr>
                <w:sz w:val="20"/>
                <w:szCs w:val="20"/>
              </w:rPr>
              <w:t>тестовые контрольные за</w:t>
            </w:r>
            <w:r w:rsidRPr="00F675D9">
              <w:rPr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98-99-100</w:t>
            </w:r>
          </w:p>
        </w:tc>
        <w:tc>
          <w:tcPr>
            <w:tcW w:w="2127" w:type="dxa"/>
            <w:gridSpan w:val="2"/>
          </w:tcPr>
          <w:p w:rsidR="004B6D41" w:rsidRPr="00F675D9" w:rsidRDefault="00CC2845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Итоговая контрольная работа. 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Итоговое повторение курса «Россия в 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XIX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-начале 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val="en-US" w:eastAsia="ru-RU"/>
              </w:rPr>
              <w:t>XX</w:t>
            </w:r>
            <w:r w:rsidR="004B6D41"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века»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России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начале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значении изменений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 для дальнейшего развития страны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Итоговая к/</w:t>
            </w:r>
            <w:proofErr w:type="gramStart"/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</w:t>
            </w:r>
            <w:proofErr w:type="gramEnd"/>
            <w:r w:rsidRPr="00F675D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формате ОГЭ</w:t>
            </w: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B6D41" w:rsidRPr="00F675D9" w:rsidTr="00BD6929">
        <w:tc>
          <w:tcPr>
            <w:tcW w:w="56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101-102</w:t>
            </w:r>
          </w:p>
        </w:tc>
        <w:tc>
          <w:tcPr>
            <w:tcW w:w="2127" w:type="dxa"/>
            <w:gridSpan w:val="2"/>
          </w:tcPr>
          <w:p w:rsidR="004B6D41" w:rsidRPr="00F675D9" w:rsidRDefault="004B6D41" w:rsidP="00F675D9">
            <w:pPr>
              <w:suppressAutoHyphens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675D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Защита проектов</w:t>
            </w:r>
          </w:p>
        </w:tc>
        <w:tc>
          <w:tcPr>
            <w:tcW w:w="708" w:type="dxa"/>
          </w:tcPr>
          <w:p w:rsidR="004B6D41" w:rsidRPr="00F675D9" w:rsidRDefault="004B6D41" w:rsidP="00F675D9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2977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Познавательные: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Коммуникативные: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учитывают разные мнения и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стремятся к координации различных позиций в сотрудничестве, формулируют собственное мнение и позицию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Регулятивные:</w:t>
            </w:r>
            <w:r w:rsidRPr="00F675D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</w:tc>
        <w:tc>
          <w:tcPr>
            <w:tcW w:w="1984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Выражают адекватное понимание причин успеха/не успеха учебной деятельности</w:t>
            </w:r>
          </w:p>
        </w:tc>
        <w:tc>
          <w:tcPr>
            <w:tcW w:w="3213" w:type="dxa"/>
          </w:tcPr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Систематизировать</w:t>
            </w:r>
            <w:r w:rsidR="00DC30EF">
              <w:rPr>
                <w:rFonts w:ascii="Times New Roman" w:hAnsi="Times New Roman" w:cs="Times New Roman"/>
                <w:sz w:val="20"/>
                <w:szCs w:val="20"/>
              </w:rPr>
              <w:t xml:space="preserve"> исторический ма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териал по изученному периоду.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Характеризовать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общие черты и осо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 xml:space="preserve">бенности развития  России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– начале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века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Высказывать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суждения о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значении изменений   </w:t>
            </w:r>
            <w:r w:rsidRPr="00F675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XIX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 xml:space="preserve"> в. для дальнейшего развития страны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F675D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Выполнять 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t>тестовые контрольные за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дания по истории России по об</w:t>
            </w:r>
            <w:r w:rsidRPr="00F675D9">
              <w:rPr>
                <w:rFonts w:ascii="Times New Roman" w:hAnsi="Times New Roman" w:cs="Times New Roman"/>
                <w:sz w:val="20"/>
                <w:szCs w:val="20"/>
              </w:rPr>
              <w:softHyphen/>
              <w:t>разцу ГИА (в упрощённом варианте)</w:t>
            </w:r>
          </w:p>
          <w:p w:rsidR="004B6D41" w:rsidRPr="00F675D9" w:rsidRDefault="004B6D41" w:rsidP="00F675D9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1" w:type="dxa"/>
          </w:tcPr>
          <w:p w:rsidR="004B6D41" w:rsidRPr="00F675D9" w:rsidRDefault="004B6D41" w:rsidP="00F675D9">
            <w:pPr>
              <w:pStyle w:val="a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</w:tcPr>
          <w:p w:rsidR="004B6D41" w:rsidRPr="00F675D9" w:rsidRDefault="004B6D41" w:rsidP="00F675D9">
            <w:pPr>
              <w:pStyle w:val="a3"/>
              <w:rPr>
                <w:rStyle w:val="canedit"/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35671" w:rsidRPr="00F675D9" w:rsidRDefault="00B35671" w:rsidP="00F675D9">
      <w:pPr>
        <w:spacing w:line="240" w:lineRule="auto"/>
        <w:rPr>
          <w:rFonts w:ascii="Times New Roman" w:hAnsi="Times New Roman"/>
          <w:sz w:val="20"/>
          <w:szCs w:val="20"/>
        </w:rPr>
      </w:pPr>
    </w:p>
    <w:sectPr w:rsidR="00B35671" w:rsidRPr="00F675D9" w:rsidSect="00BE0A6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31B" w:rsidRDefault="0026731B" w:rsidP="00A569D2">
      <w:pPr>
        <w:spacing w:after="0" w:line="240" w:lineRule="auto"/>
      </w:pPr>
      <w:r>
        <w:separator/>
      </w:r>
    </w:p>
  </w:endnote>
  <w:endnote w:type="continuationSeparator" w:id="0">
    <w:p w:rsidR="0026731B" w:rsidRDefault="0026731B" w:rsidP="00A56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52208"/>
      <w:docPartObj>
        <w:docPartGallery w:val="Page Numbers (Bottom of Page)"/>
        <w:docPartUnique/>
      </w:docPartObj>
    </w:sdtPr>
    <w:sdtEndPr/>
    <w:sdtContent>
      <w:p w:rsidR="0071652C" w:rsidRDefault="0071652C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63B24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71652C" w:rsidRDefault="007165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31B" w:rsidRDefault="0026731B" w:rsidP="00A569D2">
      <w:pPr>
        <w:spacing w:after="0" w:line="240" w:lineRule="auto"/>
      </w:pPr>
      <w:r>
        <w:separator/>
      </w:r>
    </w:p>
  </w:footnote>
  <w:footnote w:type="continuationSeparator" w:id="0">
    <w:p w:rsidR="0026731B" w:rsidRDefault="0026731B" w:rsidP="00A569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352CFDA"/>
    <w:lvl w:ilvl="0">
      <w:numFmt w:val="bullet"/>
      <w:lvlText w:val="*"/>
      <w:lvlJc w:val="left"/>
    </w:lvl>
  </w:abstractNum>
  <w:abstractNum w:abstractNumId="1">
    <w:nsid w:val="09192DEB"/>
    <w:multiLevelType w:val="hybridMultilevel"/>
    <w:tmpl w:val="E5660F32"/>
    <w:lvl w:ilvl="0" w:tplc="4D842E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6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AA95A4E"/>
    <w:multiLevelType w:val="hybridMultilevel"/>
    <w:tmpl w:val="7CFA1C1E"/>
    <w:lvl w:ilvl="0" w:tplc="4D842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78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F10"/>
    <w:rsid w:val="00005071"/>
    <w:rsid w:val="000576B1"/>
    <w:rsid w:val="000633A4"/>
    <w:rsid w:val="000B4753"/>
    <w:rsid w:val="001021F2"/>
    <w:rsid w:val="00133A7C"/>
    <w:rsid w:val="00176B54"/>
    <w:rsid w:val="001C25C0"/>
    <w:rsid w:val="001E137B"/>
    <w:rsid w:val="001F75FF"/>
    <w:rsid w:val="002009A8"/>
    <w:rsid w:val="002071E0"/>
    <w:rsid w:val="002208D8"/>
    <w:rsid w:val="00220DC2"/>
    <w:rsid w:val="002528AA"/>
    <w:rsid w:val="0026332D"/>
    <w:rsid w:val="0026645B"/>
    <w:rsid w:val="0026731B"/>
    <w:rsid w:val="00276B37"/>
    <w:rsid w:val="0028045F"/>
    <w:rsid w:val="00292CEF"/>
    <w:rsid w:val="002C33F3"/>
    <w:rsid w:val="00310D14"/>
    <w:rsid w:val="00314121"/>
    <w:rsid w:val="003465A0"/>
    <w:rsid w:val="003544E1"/>
    <w:rsid w:val="0036138C"/>
    <w:rsid w:val="003A3D7B"/>
    <w:rsid w:val="003B7101"/>
    <w:rsid w:val="003C329B"/>
    <w:rsid w:val="003D050B"/>
    <w:rsid w:val="003D5BC6"/>
    <w:rsid w:val="003E3153"/>
    <w:rsid w:val="004010A0"/>
    <w:rsid w:val="00402BD5"/>
    <w:rsid w:val="00426C1B"/>
    <w:rsid w:val="00431D7A"/>
    <w:rsid w:val="00443302"/>
    <w:rsid w:val="00452206"/>
    <w:rsid w:val="00487CFF"/>
    <w:rsid w:val="004B6D41"/>
    <w:rsid w:val="004F03D2"/>
    <w:rsid w:val="005644CC"/>
    <w:rsid w:val="00573ED8"/>
    <w:rsid w:val="00576EB6"/>
    <w:rsid w:val="00581C70"/>
    <w:rsid w:val="00590F10"/>
    <w:rsid w:val="005A45CE"/>
    <w:rsid w:val="005C38A5"/>
    <w:rsid w:val="005C7917"/>
    <w:rsid w:val="005C7F55"/>
    <w:rsid w:val="005D4556"/>
    <w:rsid w:val="005E36EB"/>
    <w:rsid w:val="00665ACA"/>
    <w:rsid w:val="006C68F9"/>
    <w:rsid w:val="006F3A7D"/>
    <w:rsid w:val="00710CAC"/>
    <w:rsid w:val="0071652C"/>
    <w:rsid w:val="007218D3"/>
    <w:rsid w:val="00756985"/>
    <w:rsid w:val="007774D4"/>
    <w:rsid w:val="00781F29"/>
    <w:rsid w:val="00787980"/>
    <w:rsid w:val="00797B50"/>
    <w:rsid w:val="007E1BC9"/>
    <w:rsid w:val="00803D7B"/>
    <w:rsid w:val="00824C85"/>
    <w:rsid w:val="0083678F"/>
    <w:rsid w:val="00870A73"/>
    <w:rsid w:val="008739F7"/>
    <w:rsid w:val="008C2A7A"/>
    <w:rsid w:val="008D08B7"/>
    <w:rsid w:val="008F3804"/>
    <w:rsid w:val="0092756C"/>
    <w:rsid w:val="00933EDB"/>
    <w:rsid w:val="00934FE6"/>
    <w:rsid w:val="009535B2"/>
    <w:rsid w:val="009538A1"/>
    <w:rsid w:val="009571D0"/>
    <w:rsid w:val="00992607"/>
    <w:rsid w:val="009A478B"/>
    <w:rsid w:val="009C6B61"/>
    <w:rsid w:val="00A0211B"/>
    <w:rsid w:val="00A25D75"/>
    <w:rsid w:val="00A26597"/>
    <w:rsid w:val="00A54434"/>
    <w:rsid w:val="00A569D2"/>
    <w:rsid w:val="00A67F90"/>
    <w:rsid w:val="00A85A4E"/>
    <w:rsid w:val="00AA0CB7"/>
    <w:rsid w:val="00AA1B53"/>
    <w:rsid w:val="00AA3481"/>
    <w:rsid w:val="00AB2B36"/>
    <w:rsid w:val="00AB52D8"/>
    <w:rsid w:val="00B05C86"/>
    <w:rsid w:val="00B35671"/>
    <w:rsid w:val="00B63B24"/>
    <w:rsid w:val="00B80C92"/>
    <w:rsid w:val="00B83E9D"/>
    <w:rsid w:val="00B96176"/>
    <w:rsid w:val="00BB23A6"/>
    <w:rsid w:val="00BB5FE4"/>
    <w:rsid w:val="00BD2248"/>
    <w:rsid w:val="00BD6929"/>
    <w:rsid w:val="00BE0A6E"/>
    <w:rsid w:val="00BF2A69"/>
    <w:rsid w:val="00BF68C2"/>
    <w:rsid w:val="00C03E24"/>
    <w:rsid w:val="00C05C07"/>
    <w:rsid w:val="00C3043B"/>
    <w:rsid w:val="00C50F86"/>
    <w:rsid w:val="00C57CDF"/>
    <w:rsid w:val="00C677EE"/>
    <w:rsid w:val="00C7419D"/>
    <w:rsid w:val="00CA2FAC"/>
    <w:rsid w:val="00CB706D"/>
    <w:rsid w:val="00CC24E2"/>
    <w:rsid w:val="00CC2845"/>
    <w:rsid w:val="00D2211A"/>
    <w:rsid w:val="00D54A7A"/>
    <w:rsid w:val="00DC30EF"/>
    <w:rsid w:val="00DE0F46"/>
    <w:rsid w:val="00E1037B"/>
    <w:rsid w:val="00E12C1F"/>
    <w:rsid w:val="00E176C0"/>
    <w:rsid w:val="00E300CE"/>
    <w:rsid w:val="00E54561"/>
    <w:rsid w:val="00E60252"/>
    <w:rsid w:val="00E62ED0"/>
    <w:rsid w:val="00E643CD"/>
    <w:rsid w:val="00E91A66"/>
    <w:rsid w:val="00F01B6C"/>
    <w:rsid w:val="00F15718"/>
    <w:rsid w:val="00F2376A"/>
    <w:rsid w:val="00F54059"/>
    <w:rsid w:val="00F62FE2"/>
    <w:rsid w:val="00F675D9"/>
    <w:rsid w:val="00FC5714"/>
    <w:rsid w:val="00FD2CD0"/>
    <w:rsid w:val="00FF0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10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BF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F10"/>
    <w:pPr>
      <w:suppressAutoHyphens/>
      <w:spacing w:after="0" w:line="240" w:lineRule="auto"/>
    </w:pPr>
  </w:style>
  <w:style w:type="character" w:customStyle="1" w:styleId="21">
    <w:name w:val="Основной текст (2)"/>
    <w:basedOn w:val="a0"/>
    <w:rsid w:val="00590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basedOn w:val="a0"/>
    <w:link w:val="a3"/>
    <w:uiPriority w:val="1"/>
    <w:locked/>
    <w:rsid w:val="00590F10"/>
  </w:style>
  <w:style w:type="character" w:styleId="a5">
    <w:name w:val="Hyperlink"/>
    <w:rsid w:val="00590F10"/>
    <w:rPr>
      <w:color w:val="0000FF"/>
      <w:u w:val="single"/>
    </w:rPr>
  </w:style>
  <w:style w:type="character" w:customStyle="1" w:styleId="canedit">
    <w:name w:val="canedit"/>
    <w:basedOn w:val="a0"/>
    <w:rsid w:val="00B35671"/>
  </w:style>
  <w:style w:type="character" w:customStyle="1" w:styleId="WW8Num1z0">
    <w:name w:val="WW8Num1z0"/>
    <w:rsid w:val="008C2A7A"/>
  </w:style>
  <w:style w:type="paragraph" w:styleId="a6">
    <w:name w:val="header"/>
    <w:basedOn w:val="a"/>
    <w:link w:val="a7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9D2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9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9D2"/>
    <w:rPr>
      <w:rFonts w:ascii="Calibri" w:eastAsia="Calibri" w:hAnsi="Calibri" w:cs="Times New Roman"/>
      <w:lang w:eastAsia="zh-CN"/>
    </w:rPr>
  </w:style>
  <w:style w:type="paragraph" w:styleId="aa">
    <w:name w:val="List Paragraph"/>
    <w:basedOn w:val="a"/>
    <w:uiPriority w:val="34"/>
    <w:qFormat/>
    <w:rsid w:val="00452206"/>
    <w:pPr>
      <w:ind w:left="720"/>
      <w:contextualSpacing/>
    </w:pPr>
  </w:style>
  <w:style w:type="paragraph" w:styleId="ab">
    <w:name w:val="Body Text"/>
    <w:basedOn w:val="a"/>
    <w:link w:val="ac"/>
    <w:rsid w:val="003D5BC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3D5B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5C38A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CA2F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A2FAC"/>
  </w:style>
  <w:style w:type="character" w:customStyle="1" w:styleId="20">
    <w:name w:val="Заголовок 2 Знак"/>
    <w:basedOn w:val="a0"/>
    <w:link w:val="2"/>
    <w:uiPriority w:val="9"/>
    <w:rsid w:val="00BF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BB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5FE4"/>
    <w:rPr>
      <w:rFonts w:ascii="Tahoma" w:eastAsia="Calibri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0F10"/>
    <w:pPr>
      <w:suppressAutoHyphens/>
    </w:pPr>
    <w:rPr>
      <w:rFonts w:ascii="Calibri" w:eastAsia="Calibri" w:hAnsi="Calibri" w:cs="Times New Roman"/>
      <w:lang w:eastAsia="zh-CN"/>
    </w:rPr>
  </w:style>
  <w:style w:type="paragraph" w:styleId="2">
    <w:name w:val="heading 2"/>
    <w:basedOn w:val="a"/>
    <w:next w:val="a"/>
    <w:link w:val="20"/>
    <w:uiPriority w:val="9"/>
    <w:unhideWhenUsed/>
    <w:qFormat/>
    <w:rsid w:val="00BF68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90F10"/>
    <w:pPr>
      <w:suppressAutoHyphens/>
      <w:spacing w:after="0" w:line="240" w:lineRule="auto"/>
    </w:pPr>
  </w:style>
  <w:style w:type="character" w:customStyle="1" w:styleId="21">
    <w:name w:val="Основной текст (2)"/>
    <w:basedOn w:val="a0"/>
    <w:rsid w:val="00590F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4">
    <w:name w:val="Без интервала Знак"/>
    <w:basedOn w:val="a0"/>
    <w:link w:val="a3"/>
    <w:uiPriority w:val="1"/>
    <w:locked/>
    <w:rsid w:val="00590F10"/>
  </w:style>
  <w:style w:type="character" w:styleId="a5">
    <w:name w:val="Hyperlink"/>
    <w:rsid w:val="00590F10"/>
    <w:rPr>
      <w:color w:val="0000FF"/>
      <w:u w:val="single"/>
    </w:rPr>
  </w:style>
  <w:style w:type="character" w:customStyle="1" w:styleId="canedit">
    <w:name w:val="canedit"/>
    <w:basedOn w:val="a0"/>
    <w:rsid w:val="00B35671"/>
  </w:style>
  <w:style w:type="character" w:customStyle="1" w:styleId="WW8Num1z0">
    <w:name w:val="WW8Num1z0"/>
    <w:rsid w:val="008C2A7A"/>
  </w:style>
  <w:style w:type="paragraph" w:styleId="a6">
    <w:name w:val="header"/>
    <w:basedOn w:val="a"/>
    <w:link w:val="a7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A569D2"/>
    <w:rPr>
      <w:rFonts w:ascii="Calibri" w:eastAsia="Calibri" w:hAnsi="Calibri" w:cs="Times New Roman"/>
      <w:lang w:eastAsia="zh-CN"/>
    </w:rPr>
  </w:style>
  <w:style w:type="paragraph" w:styleId="a8">
    <w:name w:val="footer"/>
    <w:basedOn w:val="a"/>
    <w:link w:val="a9"/>
    <w:uiPriority w:val="99"/>
    <w:unhideWhenUsed/>
    <w:rsid w:val="00A569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A569D2"/>
    <w:rPr>
      <w:rFonts w:ascii="Calibri" w:eastAsia="Calibri" w:hAnsi="Calibri" w:cs="Times New Roman"/>
      <w:lang w:eastAsia="zh-CN"/>
    </w:rPr>
  </w:style>
  <w:style w:type="paragraph" w:styleId="aa">
    <w:name w:val="List Paragraph"/>
    <w:basedOn w:val="a"/>
    <w:uiPriority w:val="34"/>
    <w:qFormat/>
    <w:rsid w:val="00452206"/>
    <w:pPr>
      <w:ind w:left="720"/>
      <w:contextualSpacing/>
    </w:pPr>
  </w:style>
  <w:style w:type="paragraph" w:styleId="ab">
    <w:name w:val="Body Text"/>
    <w:basedOn w:val="a"/>
    <w:link w:val="ac"/>
    <w:rsid w:val="003D5BC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c">
    <w:name w:val="Основной текст Знак"/>
    <w:basedOn w:val="a0"/>
    <w:link w:val="ab"/>
    <w:rsid w:val="003D5BC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Normal (Web)"/>
    <w:basedOn w:val="a"/>
    <w:uiPriority w:val="99"/>
    <w:unhideWhenUsed/>
    <w:rsid w:val="005C38A5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5">
    <w:name w:val="c5"/>
    <w:basedOn w:val="a"/>
    <w:rsid w:val="00CA2FA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CA2FAC"/>
  </w:style>
  <w:style w:type="character" w:customStyle="1" w:styleId="20">
    <w:name w:val="Заголовок 2 Знак"/>
    <w:basedOn w:val="a0"/>
    <w:link w:val="2"/>
    <w:uiPriority w:val="9"/>
    <w:rsid w:val="00BF68C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zh-CN"/>
    </w:rPr>
  </w:style>
  <w:style w:type="paragraph" w:styleId="ae">
    <w:name w:val="Balloon Text"/>
    <w:basedOn w:val="a"/>
    <w:link w:val="af"/>
    <w:uiPriority w:val="99"/>
    <w:semiHidden/>
    <w:unhideWhenUsed/>
    <w:rsid w:val="00BB5F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B5FE4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02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61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215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9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5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61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9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3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67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7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75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8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60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007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11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46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44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3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58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5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8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20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38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08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8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449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50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5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231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8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29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56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3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076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5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0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87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00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15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86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1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06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23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5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44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06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43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4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6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93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43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1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20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05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797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3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1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39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0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26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7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69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02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1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52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7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7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827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1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512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210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5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2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3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383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7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6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78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3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13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9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025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03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0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0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8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5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54</Pages>
  <Words>16796</Words>
  <Characters>95741</Characters>
  <Application>Microsoft Office Word</Application>
  <DocSecurity>0</DocSecurity>
  <Lines>797</Lines>
  <Paragraphs>224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Катюха</cp:lastModifiedBy>
  <cp:revision>4</cp:revision>
  <dcterms:created xsi:type="dcterms:W3CDTF">2022-08-30T12:52:00Z</dcterms:created>
  <dcterms:modified xsi:type="dcterms:W3CDTF">2022-09-05T14:38:00Z</dcterms:modified>
</cp:coreProperties>
</file>