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F7" w:rsidRPr="00BE7D1E" w:rsidRDefault="003F53F7" w:rsidP="00BE7D1E">
      <w:pPr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1. ПОЯСНИТЕЛЬНАЯ ЗАПИСКА</w:t>
      </w:r>
    </w:p>
    <w:p w:rsidR="003F53F7" w:rsidRPr="00BE7D1E" w:rsidRDefault="003F53F7" w:rsidP="00BE7D1E">
      <w:pPr>
        <w:jc w:val="center"/>
        <w:rPr>
          <w:rFonts w:ascii="Times New Roman" w:hAnsi="Times New Roman"/>
          <w:b/>
          <w:szCs w:val="24"/>
        </w:rPr>
      </w:pPr>
    </w:p>
    <w:p w:rsidR="003F53F7" w:rsidRPr="00BE7D1E" w:rsidRDefault="003F53F7" w:rsidP="00BE7D1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Рабочая программа учебного предмета  «Геометрия»  в 8 классе составлена на осн</w:t>
      </w:r>
      <w:r w:rsidRPr="00BE7D1E">
        <w:rPr>
          <w:rFonts w:ascii="Times New Roman" w:hAnsi="Times New Roman"/>
          <w:sz w:val="24"/>
          <w:szCs w:val="24"/>
        </w:rPr>
        <w:t>о</w:t>
      </w:r>
      <w:r w:rsidRPr="00BE7D1E">
        <w:rPr>
          <w:rFonts w:ascii="Times New Roman" w:hAnsi="Times New Roman"/>
          <w:sz w:val="24"/>
          <w:szCs w:val="24"/>
        </w:rPr>
        <w:t>ве следующих нормативно - правовых документов:</w:t>
      </w:r>
    </w:p>
    <w:p w:rsidR="003F53F7" w:rsidRPr="00BE7D1E" w:rsidRDefault="003F53F7" w:rsidP="00BE7D1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Учебный план МОУ «Гимназия №29» на 201</w:t>
      </w:r>
      <w:r w:rsidR="001971D3" w:rsidRPr="00BE7D1E">
        <w:rPr>
          <w:rFonts w:ascii="Times New Roman" w:hAnsi="Times New Roman"/>
          <w:sz w:val="24"/>
          <w:szCs w:val="24"/>
        </w:rPr>
        <w:t>9</w:t>
      </w:r>
      <w:r w:rsidRPr="00BE7D1E">
        <w:rPr>
          <w:rFonts w:ascii="Times New Roman" w:hAnsi="Times New Roman"/>
          <w:sz w:val="24"/>
          <w:szCs w:val="24"/>
        </w:rPr>
        <w:t>-20</w:t>
      </w:r>
      <w:r w:rsidR="001971D3" w:rsidRPr="00BE7D1E">
        <w:rPr>
          <w:rFonts w:ascii="Times New Roman" w:hAnsi="Times New Roman"/>
          <w:sz w:val="24"/>
          <w:szCs w:val="24"/>
        </w:rPr>
        <w:t>20</w:t>
      </w:r>
      <w:r w:rsidRPr="00BE7D1E">
        <w:rPr>
          <w:rFonts w:ascii="Times New Roman" w:hAnsi="Times New Roman"/>
          <w:sz w:val="24"/>
          <w:szCs w:val="24"/>
        </w:rPr>
        <w:t xml:space="preserve"> учебный год.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Примерные программы общеобразовательных </w:t>
      </w:r>
      <w:proofErr w:type="gramStart"/>
      <w:r w:rsidRPr="00BE7D1E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BE7D1E">
        <w:rPr>
          <w:rFonts w:ascii="Times New Roman" w:hAnsi="Times New Roman"/>
          <w:sz w:val="24"/>
          <w:szCs w:val="24"/>
        </w:rPr>
        <w:t>. Геометрия 7-9 классы. Составитель Т.А.Бурмистрова. М.: Просвещение.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Федеральный перечень учебников, рекомендованных к использованию в общеобразовательных организациях на 201</w:t>
      </w:r>
      <w:r w:rsidR="001971D3" w:rsidRPr="00BE7D1E">
        <w:rPr>
          <w:rFonts w:ascii="Times New Roman" w:hAnsi="Times New Roman"/>
          <w:sz w:val="24"/>
          <w:szCs w:val="24"/>
        </w:rPr>
        <w:t>9-20</w:t>
      </w:r>
      <w:r w:rsidRPr="00BE7D1E">
        <w:rPr>
          <w:rFonts w:ascii="Times New Roman" w:hAnsi="Times New Roman"/>
          <w:sz w:val="24"/>
          <w:szCs w:val="24"/>
        </w:rPr>
        <w:t xml:space="preserve"> учебный год.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Программа соответствует учебнику «Геометрия 7-9» для общеобразовательных организаций (Л.С.Атанасян, В.Ф Бутусов, и др. Геометрия 7-9 класс. </w:t>
      </w:r>
      <w:proofErr w:type="gramStart"/>
      <w:r w:rsidRPr="00BE7D1E">
        <w:rPr>
          <w:rFonts w:ascii="Times New Roman" w:hAnsi="Times New Roman"/>
          <w:sz w:val="24"/>
          <w:szCs w:val="24"/>
        </w:rPr>
        <w:t>–М</w:t>
      </w:r>
      <w:proofErr w:type="gramEnd"/>
      <w:r w:rsidRPr="00BE7D1E">
        <w:rPr>
          <w:rFonts w:ascii="Times New Roman" w:hAnsi="Times New Roman"/>
          <w:sz w:val="24"/>
          <w:szCs w:val="24"/>
        </w:rPr>
        <w:t>.: Просвещение, 201</w:t>
      </w:r>
      <w:r w:rsidR="00E45D10">
        <w:rPr>
          <w:rFonts w:ascii="Times New Roman" w:hAnsi="Times New Roman"/>
          <w:sz w:val="24"/>
          <w:szCs w:val="24"/>
        </w:rPr>
        <w:t>7</w:t>
      </w:r>
      <w:r w:rsidRPr="00BE7D1E">
        <w:rPr>
          <w:rFonts w:ascii="Times New Roman" w:hAnsi="Times New Roman"/>
          <w:sz w:val="24"/>
          <w:szCs w:val="24"/>
        </w:rPr>
        <w:t>г) и обеспечена соответствующим учебно-методическим комплектом.</w:t>
      </w:r>
    </w:p>
    <w:p w:rsidR="003F53F7" w:rsidRPr="00BE7D1E" w:rsidRDefault="003F53F7" w:rsidP="00BE7D1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3F53F7" w:rsidRPr="00BE7D1E" w:rsidRDefault="003F53F7" w:rsidP="00BE7D1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BE7D1E">
        <w:rPr>
          <w:rFonts w:ascii="Times New Roman" w:hAnsi="Times New Roman"/>
          <w:b/>
          <w:sz w:val="24"/>
          <w:szCs w:val="24"/>
        </w:rPr>
        <w:t>Место учебного предмета дисциплины в учебном плане</w:t>
      </w:r>
      <w:r w:rsidR="00102899" w:rsidRPr="00BE7D1E">
        <w:rPr>
          <w:rFonts w:ascii="Times New Roman" w:hAnsi="Times New Roman"/>
          <w:b/>
          <w:sz w:val="24"/>
          <w:szCs w:val="24"/>
        </w:rPr>
        <w:t>.</w:t>
      </w:r>
    </w:p>
    <w:p w:rsidR="003F53F7" w:rsidRPr="00BE7D1E" w:rsidRDefault="003F53F7" w:rsidP="00BE7D1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3F53F7" w:rsidRPr="00BE7D1E" w:rsidRDefault="003F53F7" w:rsidP="00BE7D1E">
      <w:pPr>
        <w:pStyle w:val="a3"/>
        <w:suppressAutoHyphens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Программа относится к предметной области </w:t>
      </w:r>
      <w:r w:rsidR="00124894" w:rsidRPr="00BE7D1E">
        <w:rPr>
          <w:rFonts w:ascii="Times New Roman" w:hAnsi="Times New Roman"/>
          <w:sz w:val="24"/>
          <w:szCs w:val="24"/>
        </w:rPr>
        <w:t>МАТЕМАТИКА и предусматривает в 8</w:t>
      </w:r>
      <w:r w:rsidRPr="00BE7D1E">
        <w:rPr>
          <w:rFonts w:ascii="Times New Roman" w:hAnsi="Times New Roman"/>
          <w:sz w:val="24"/>
          <w:szCs w:val="24"/>
        </w:rPr>
        <w:t xml:space="preserve"> классе учебную нагрузку в количестве 68 часов в год (2 часа в неделю).</w:t>
      </w:r>
    </w:p>
    <w:p w:rsidR="00BE7D1E" w:rsidRDefault="00BE7D1E" w:rsidP="00BE7D1E">
      <w:pPr>
        <w:jc w:val="center"/>
        <w:rPr>
          <w:rFonts w:ascii="Times New Roman" w:eastAsia="Calibri" w:hAnsi="Times New Roman"/>
          <w:b/>
          <w:szCs w:val="24"/>
          <w:lang w:eastAsia="en-US"/>
        </w:rPr>
      </w:pPr>
    </w:p>
    <w:p w:rsidR="003F53F7" w:rsidRPr="00BE7D1E" w:rsidRDefault="003F53F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eastAsia="Calibri" w:hAnsi="Times New Roman"/>
          <w:b/>
          <w:szCs w:val="24"/>
          <w:lang w:eastAsia="en-US"/>
        </w:rPr>
        <w:t>Цели изучения курса геометрии:</w:t>
      </w:r>
    </w:p>
    <w:p w:rsidR="003F53F7" w:rsidRPr="00BE7D1E" w:rsidRDefault="003F53F7" w:rsidP="00BE7D1E">
      <w:pPr>
        <w:jc w:val="center"/>
        <w:rPr>
          <w:rFonts w:ascii="Times New Roman" w:hAnsi="Times New Roman"/>
          <w:b/>
          <w:i/>
          <w:szCs w:val="24"/>
        </w:rPr>
      </w:pP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развивать пространственное мышление и математическую культуру;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учить ясно и точно излагать свои мысли;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формировать качества личности необходимые человеку в повседневной жизни: ум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 xml:space="preserve">ние преодолевать трудности, доводить начатое дело до конца;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помочь приобрести опыт исследовательской работы.</w:t>
      </w:r>
    </w:p>
    <w:p w:rsidR="003F53F7" w:rsidRPr="00BE7D1E" w:rsidRDefault="003F53F7" w:rsidP="00BE7D1E">
      <w:pPr>
        <w:ind w:left="720"/>
        <w:jc w:val="both"/>
        <w:rPr>
          <w:rFonts w:ascii="Times New Roman" w:hAnsi="Times New Roman"/>
          <w:szCs w:val="24"/>
        </w:rPr>
      </w:pPr>
    </w:p>
    <w:p w:rsidR="003F53F7" w:rsidRPr="00BE7D1E" w:rsidRDefault="00124894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В курсе геометрии 8</w:t>
      </w:r>
      <w:r w:rsidR="003F53F7" w:rsidRPr="00BE7D1E">
        <w:rPr>
          <w:rFonts w:ascii="Times New Roman" w:hAnsi="Times New Roman"/>
          <w:szCs w:val="24"/>
        </w:rPr>
        <w:t>-го класса условно можно выделить следующие содержател</w:t>
      </w:r>
      <w:r w:rsidR="003F53F7" w:rsidRPr="00BE7D1E">
        <w:rPr>
          <w:rFonts w:ascii="Times New Roman" w:hAnsi="Times New Roman"/>
          <w:szCs w:val="24"/>
        </w:rPr>
        <w:t>ь</w:t>
      </w:r>
      <w:r w:rsidR="003F53F7" w:rsidRPr="00BE7D1E">
        <w:rPr>
          <w:rFonts w:ascii="Times New Roman" w:hAnsi="Times New Roman"/>
          <w:szCs w:val="24"/>
        </w:rPr>
        <w:t>ные линии: «Наглядная геометрия», «Геометрические фигуры», «Измерение геометрич</w:t>
      </w:r>
      <w:r w:rsidR="003F53F7" w:rsidRPr="00BE7D1E">
        <w:rPr>
          <w:rFonts w:ascii="Times New Roman" w:hAnsi="Times New Roman"/>
          <w:szCs w:val="24"/>
        </w:rPr>
        <w:t>е</w:t>
      </w:r>
      <w:r w:rsidR="003F53F7" w:rsidRPr="00BE7D1E">
        <w:rPr>
          <w:rFonts w:ascii="Times New Roman" w:hAnsi="Times New Roman"/>
          <w:szCs w:val="24"/>
        </w:rPr>
        <w:t>ских величин», «Логика и множества», «Геометрия в историческом развитии».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Материал, относящийся к линии «Наглядная геометрия» (элементы наглядной ст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реометрии) способствует развитию пространственных представлений обучающихся в рамках изучения планиметрии.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Содержание разделов «Геометрические фигуры» и «Измерение геометрических в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личин» нацелено на получение конкретных знаний о геометрической фигуре как важне</w:t>
      </w:r>
      <w:r w:rsidRPr="00BE7D1E">
        <w:rPr>
          <w:rFonts w:ascii="Times New Roman" w:hAnsi="Times New Roman"/>
          <w:szCs w:val="24"/>
        </w:rPr>
        <w:t>й</w:t>
      </w:r>
      <w:r w:rsidRPr="00BE7D1E">
        <w:rPr>
          <w:rFonts w:ascii="Times New Roman" w:hAnsi="Times New Roman"/>
          <w:szCs w:val="24"/>
        </w:rPr>
        <w:t>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нение этих свой</w:t>
      </w:r>
      <w:proofErr w:type="gramStart"/>
      <w:r w:rsidRPr="00BE7D1E">
        <w:rPr>
          <w:rFonts w:ascii="Times New Roman" w:hAnsi="Times New Roman"/>
          <w:szCs w:val="24"/>
        </w:rPr>
        <w:t>ств пр</w:t>
      </w:r>
      <w:proofErr w:type="gramEnd"/>
      <w:r w:rsidRPr="00BE7D1E">
        <w:rPr>
          <w:rFonts w:ascii="Times New Roman" w:hAnsi="Times New Roman"/>
          <w:szCs w:val="24"/>
        </w:rPr>
        <w:t>и решении задач вычислительного и конструктивного характера, а также практических.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</w:t>
      </w:r>
      <w:proofErr w:type="gramStart"/>
      <w:r w:rsidRPr="00BE7D1E">
        <w:rPr>
          <w:rFonts w:ascii="Times New Roman" w:hAnsi="Times New Roman"/>
          <w:szCs w:val="24"/>
        </w:rPr>
        <w:t>С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ответствующий материал нацелен на математическое развитие обучающихся, формиров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ние у них умения точно, сжато и ясно излагать мысли в устной и письменной речи.</w:t>
      </w:r>
      <w:proofErr w:type="gramEnd"/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1971D3" w:rsidRPr="00BE7D1E" w:rsidRDefault="001971D3" w:rsidP="00BE7D1E">
      <w:pPr>
        <w:widowControl w:val="0"/>
        <w:ind w:firstLine="720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2. ПЛАНИРУЕМЫЕ РЕЗУЛЬТАТЫ ИЗУЧЕНИЯ </w:t>
      </w:r>
    </w:p>
    <w:p w:rsidR="003F53F7" w:rsidRPr="00BE7D1E" w:rsidRDefault="001971D3" w:rsidP="00BE7D1E">
      <w:pPr>
        <w:suppressAutoHyphens/>
        <w:ind w:firstLine="709"/>
        <w:jc w:val="center"/>
        <w:textAlignment w:val="baseline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КУРСА ГЕОМЕТРИИ В 8 КЛАССЕ</w:t>
      </w:r>
    </w:p>
    <w:p w:rsidR="003F53F7" w:rsidRPr="00BE7D1E" w:rsidRDefault="003F53F7" w:rsidP="00BE7D1E">
      <w:pPr>
        <w:suppressAutoHyphens/>
        <w:ind w:firstLine="709"/>
        <w:textAlignment w:val="baseline"/>
        <w:rPr>
          <w:rFonts w:ascii="Times New Roman" w:hAnsi="Times New Roman"/>
          <w:b/>
          <w:szCs w:val="24"/>
        </w:rPr>
      </w:pPr>
    </w:p>
    <w:p w:rsidR="003F53F7" w:rsidRPr="00BE7D1E" w:rsidRDefault="003F53F7" w:rsidP="00BE7D1E">
      <w:pPr>
        <w:ind w:firstLine="708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Программа обеспечивает достижения следующих результатов освоения образов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тельной программы основного общего образования:</w:t>
      </w:r>
    </w:p>
    <w:p w:rsidR="00A13F86" w:rsidRPr="00BE7D1E" w:rsidRDefault="00A13F86" w:rsidP="00BE7D1E">
      <w:pPr>
        <w:jc w:val="both"/>
        <w:rPr>
          <w:rFonts w:ascii="Times New Roman" w:hAnsi="Times New Roman"/>
          <w:b/>
          <w:bCs/>
          <w:i/>
          <w:iCs/>
          <w:szCs w:val="24"/>
          <w:u w:val="single"/>
        </w:rPr>
      </w:pP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BE7D1E">
        <w:rPr>
          <w:rFonts w:ascii="Times New Roman" w:hAnsi="Times New Roman"/>
          <w:b/>
          <w:bCs/>
          <w:i/>
          <w:iCs/>
          <w:szCs w:val="24"/>
        </w:rPr>
        <w:t>личностные: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BE7D1E">
        <w:rPr>
          <w:sz w:val="24"/>
          <w:szCs w:val="24"/>
        </w:rPr>
        <w:t>способности</w:t>
      </w:r>
      <w:proofErr w:type="gramEnd"/>
      <w:r w:rsidRPr="00BE7D1E">
        <w:rPr>
          <w:sz w:val="24"/>
          <w:szCs w:val="24"/>
        </w:rPr>
        <w:t xml:space="preserve"> об</w:t>
      </w:r>
      <w:r w:rsidRPr="00BE7D1E">
        <w:rPr>
          <w:sz w:val="24"/>
          <w:szCs w:val="24"/>
        </w:rPr>
        <w:t>у</w:t>
      </w:r>
      <w:r w:rsidRPr="00BE7D1E">
        <w:rPr>
          <w:sz w:val="24"/>
          <w:szCs w:val="24"/>
        </w:rPr>
        <w:t>чающихся к саморазвитию и самообразованию на основе мотивации к обучению и п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вательной траектории с учетом устойчивых познавательных интересов;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ясно, точно, грамотно излагать свои мысли в устной и письменной речи, п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нимать смысл поставленной задачи, выстраивать аргументацию, приводить примеры и контрпримеры;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креативность мышления, инициативу, находчивость, активность при решении геоме</w:t>
      </w:r>
      <w:r w:rsidRPr="00BE7D1E">
        <w:rPr>
          <w:sz w:val="24"/>
          <w:szCs w:val="24"/>
        </w:rPr>
        <w:t>т</w:t>
      </w:r>
      <w:r w:rsidRPr="00BE7D1E">
        <w:rPr>
          <w:sz w:val="24"/>
          <w:szCs w:val="24"/>
        </w:rPr>
        <w:t>рических задач;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3F53F7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способность к эмоциональному </w:t>
      </w:r>
      <w:r w:rsidRPr="00BE7D1E">
        <w:rPr>
          <w:rFonts w:eastAsia="Times New Roman"/>
          <w:sz w:val="24"/>
          <w:szCs w:val="24"/>
          <w:lang w:eastAsia="ru-RU"/>
        </w:rPr>
        <w:t>восприятию математических</w:t>
      </w:r>
      <w:r w:rsidRPr="00BE7D1E">
        <w:rPr>
          <w:sz w:val="24"/>
          <w:szCs w:val="24"/>
        </w:rPr>
        <w:t xml:space="preserve"> объектов, задач, реш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ний, рассуждений;</w:t>
      </w:r>
    </w:p>
    <w:p w:rsidR="00BE7D1E" w:rsidRPr="00BE7D1E" w:rsidRDefault="00BE7D1E" w:rsidP="00BE7D1E">
      <w:pPr>
        <w:pStyle w:val="ac"/>
        <w:spacing w:after="0" w:line="240" w:lineRule="auto"/>
        <w:ind w:left="426"/>
        <w:jc w:val="both"/>
        <w:rPr>
          <w:sz w:val="24"/>
          <w:szCs w:val="24"/>
        </w:rPr>
      </w:pP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BE7D1E">
        <w:rPr>
          <w:rFonts w:ascii="Times New Roman" w:hAnsi="Times New Roman"/>
          <w:b/>
          <w:bCs/>
          <w:i/>
          <w:iCs/>
          <w:szCs w:val="24"/>
        </w:rPr>
        <w:t>метапредметные: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самостоятельно планировать альтернативные пути достижения целей, ос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знанно выбирать наиболее эффективные способы решения учебных и познавательных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осуществлять контроль по результату и способу действия на уровне прои</w:t>
      </w:r>
      <w:r w:rsidRPr="00BE7D1E">
        <w:rPr>
          <w:sz w:val="24"/>
          <w:szCs w:val="24"/>
        </w:rPr>
        <w:t>з</w:t>
      </w:r>
      <w:r w:rsidRPr="00BE7D1E">
        <w:rPr>
          <w:sz w:val="24"/>
          <w:szCs w:val="24"/>
        </w:rPr>
        <w:t>вольного внимания и вносить необходимые коррективы;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адекватно оценивать правильность или ошибочность выполнения учебной з</w:t>
      </w:r>
      <w:r w:rsidRPr="00BE7D1E">
        <w:rPr>
          <w:sz w:val="24"/>
          <w:szCs w:val="24"/>
        </w:rPr>
        <w:t>а</w:t>
      </w:r>
      <w:r w:rsidRPr="00BE7D1E">
        <w:rPr>
          <w:sz w:val="24"/>
          <w:szCs w:val="24"/>
        </w:rPr>
        <w:t>дачи, ее объективную трудность и собственные возможности ее решения;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понимание сущности алгоритмических предписаний и умение действовать в соотве</w:t>
      </w:r>
      <w:r w:rsidRPr="00BE7D1E">
        <w:rPr>
          <w:sz w:val="24"/>
          <w:szCs w:val="24"/>
        </w:rPr>
        <w:t>т</w:t>
      </w:r>
      <w:r w:rsidRPr="00BE7D1E">
        <w:rPr>
          <w:sz w:val="24"/>
          <w:szCs w:val="24"/>
        </w:rPr>
        <w:t>ствии с предложенным алгоритмом;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</w:t>
      </w:r>
      <w:r w:rsidRPr="00BE7D1E">
        <w:rPr>
          <w:sz w:val="24"/>
          <w:szCs w:val="24"/>
        </w:rPr>
        <w:t>а</w:t>
      </w:r>
      <w:r w:rsidRPr="00BE7D1E">
        <w:rPr>
          <w:sz w:val="24"/>
          <w:szCs w:val="24"/>
        </w:rPr>
        <w:t>ний и критериев, установления родовидовых связей;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BE7D1E">
        <w:rPr>
          <w:sz w:val="24"/>
          <w:szCs w:val="24"/>
        </w:rPr>
        <w:t>логическое рассужд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ние</w:t>
      </w:r>
      <w:proofErr w:type="gramEnd"/>
      <w:r w:rsidRPr="00BE7D1E">
        <w:rPr>
          <w:sz w:val="24"/>
          <w:szCs w:val="24"/>
        </w:rPr>
        <w:t>, умозаключение (индуктивное, дедуктивное и по аналогии) и выводы;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и развитие учебной и общепользовательской компетентности в области использования информационно-коммуникационных технологий (</w:t>
      </w:r>
      <w:proofErr w:type="gramStart"/>
      <w:r w:rsidRPr="00BE7D1E">
        <w:rPr>
          <w:sz w:val="24"/>
          <w:szCs w:val="24"/>
        </w:rPr>
        <w:t>ИКТ-компетентности</w:t>
      </w:r>
      <w:proofErr w:type="gramEnd"/>
      <w:r w:rsidRPr="00BE7D1E">
        <w:rPr>
          <w:sz w:val="24"/>
          <w:szCs w:val="24"/>
        </w:rPr>
        <w:t>);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lastRenderedPageBreak/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применять индуктивные и дедуктивные способы рассуждений, видеть разли</w:t>
      </w:r>
      <w:r w:rsidRPr="00BE7D1E">
        <w:rPr>
          <w:sz w:val="24"/>
          <w:szCs w:val="24"/>
        </w:rPr>
        <w:t>ч</w:t>
      </w:r>
      <w:r w:rsidRPr="00BE7D1E">
        <w:rPr>
          <w:sz w:val="24"/>
          <w:szCs w:val="24"/>
        </w:rPr>
        <w:t>ные стратегии решения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организовывать учебное сотрудничество и совместную деятельность с учит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лем и сверстниками: определять цели, распределять функции и роли участников, о</w:t>
      </w:r>
      <w:r w:rsidRPr="00BE7D1E">
        <w:rPr>
          <w:sz w:val="24"/>
          <w:szCs w:val="24"/>
        </w:rPr>
        <w:t>б</w:t>
      </w:r>
      <w:r w:rsidRPr="00BE7D1E">
        <w:rPr>
          <w:sz w:val="24"/>
          <w:szCs w:val="24"/>
        </w:rPr>
        <w:t>щие способы работы;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слушать партнера;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формулировать, аргументировать и отстаивать свое мнение;</w:t>
      </w:r>
    </w:p>
    <w:p w:rsidR="003F53F7" w:rsidRPr="00BE7D1E" w:rsidRDefault="003F53F7" w:rsidP="00BE7D1E">
      <w:pPr>
        <w:jc w:val="both"/>
        <w:rPr>
          <w:rFonts w:ascii="Times New Roman" w:hAnsi="Times New Roman"/>
          <w:szCs w:val="24"/>
        </w:rPr>
      </w:pP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BE7D1E">
        <w:rPr>
          <w:rFonts w:ascii="Times New Roman" w:hAnsi="Times New Roman"/>
          <w:b/>
          <w:bCs/>
          <w:i/>
          <w:iCs/>
          <w:szCs w:val="24"/>
        </w:rPr>
        <w:t>предметные: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распознавать геометрические фигуры, различать их взаимное расположение;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изображать геометрические фигуры; выполнять чертежи по условию задачи; ос</w:t>
      </w:r>
      <w:r w:rsidRPr="00BE7D1E">
        <w:rPr>
          <w:rFonts w:eastAsia="Newton-Regular"/>
          <w:sz w:val="24"/>
          <w:szCs w:val="24"/>
        </w:rPr>
        <w:t>у</w:t>
      </w:r>
      <w:r w:rsidRPr="00BE7D1E">
        <w:rPr>
          <w:rFonts w:eastAsia="Newton-Regular"/>
          <w:sz w:val="24"/>
          <w:szCs w:val="24"/>
        </w:rPr>
        <w:t>ществлять преобразования фигур;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распознавать на чертежах, моделях и в окружающей обстановке основные простра</w:t>
      </w:r>
      <w:r w:rsidRPr="00BE7D1E">
        <w:rPr>
          <w:rFonts w:eastAsia="Newton-Regular"/>
          <w:sz w:val="24"/>
          <w:szCs w:val="24"/>
        </w:rPr>
        <w:t>н</w:t>
      </w:r>
      <w:r w:rsidRPr="00BE7D1E">
        <w:rPr>
          <w:rFonts w:eastAsia="Newton-Regular"/>
          <w:sz w:val="24"/>
          <w:szCs w:val="24"/>
        </w:rPr>
        <w:t>ственные тела, изображать их;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в простейших случаях строить сечения и развертки пространственных тел;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proofErr w:type="gramStart"/>
      <w:r w:rsidRPr="00BE7D1E">
        <w:rPr>
          <w:rFonts w:eastAsia="Newton-Regular"/>
          <w:sz w:val="24"/>
          <w:szCs w:val="24"/>
        </w:rPr>
        <w:t>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</w:t>
      </w:r>
      <w:r w:rsidRPr="00BE7D1E">
        <w:rPr>
          <w:rFonts w:eastAsia="Newton-Regular"/>
          <w:sz w:val="24"/>
          <w:szCs w:val="24"/>
        </w:rPr>
        <w:t>а</w:t>
      </w:r>
      <w:r w:rsidRPr="00BE7D1E">
        <w:rPr>
          <w:rFonts w:eastAsia="Newton-Regular"/>
          <w:sz w:val="24"/>
          <w:szCs w:val="24"/>
        </w:rPr>
        <w:t>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решать геометрические задачи, опираясь на изученные свойства фигур и отношений</w:t>
      </w:r>
      <w:r w:rsidR="001971D3" w:rsidRPr="00BE7D1E">
        <w:rPr>
          <w:rFonts w:eastAsia="Newton-Regular"/>
          <w:sz w:val="24"/>
          <w:szCs w:val="24"/>
        </w:rPr>
        <w:t xml:space="preserve"> </w:t>
      </w:r>
      <w:r w:rsidRPr="00BE7D1E">
        <w:rPr>
          <w:rFonts w:eastAsia="Newton-Regular"/>
          <w:sz w:val="24"/>
          <w:szCs w:val="24"/>
        </w:rPr>
        <w:t>между ними, применяя дополнительные построения, алгебраический и тригонометр</w:t>
      </w:r>
      <w:r w:rsidRPr="00BE7D1E">
        <w:rPr>
          <w:rFonts w:eastAsia="Newton-Regular"/>
          <w:sz w:val="24"/>
          <w:szCs w:val="24"/>
        </w:rPr>
        <w:t>и</w:t>
      </w:r>
      <w:r w:rsidRPr="00BE7D1E">
        <w:rPr>
          <w:rFonts w:eastAsia="Newton-Regular"/>
          <w:sz w:val="24"/>
          <w:szCs w:val="24"/>
        </w:rPr>
        <w:t>ческий аппарат, правила симметрии;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проводить доказательные рассуждения при решении задач, используя известные те</w:t>
      </w:r>
      <w:r w:rsidRPr="00BE7D1E">
        <w:rPr>
          <w:rFonts w:eastAsia="Newton-Regular"/>
          <w:sz w:val="24"/>
          <w:szCs w:val="24"/>
        </w:rPr>
        <w:t>о</w:t>
      </w:r>
      <w:r w:rsidRPr="00BE7D1E">
        <w:rPr>
          <w:rFonts w:eastAsia="Newton-Regular"/>
          <w:sz w:val="24"/>
          <w:szCs w:val="24"/>
        </w:rPr>
        <w:t>ремы, обнаруживая возможности для их использования;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решать простейшие планиметрические задачи в пространстве.</w:t>
      </w: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В результате изучения математики обучающийся должен</w:t>
      </w:r>
    </w:p>
    <w:p w:rsidR="004C0687" w:rsidRPr="00BE7D1E" w:rsidRDefault="004C0687" w:rsidP="00BE7D1E">
      <w:pPr>
        <w:jc w:val="both"/>
        <w:rPr>
          <w:rFonts w:ascii="Times New Roman" w:hAnsi="Times New Roman"/>
          <w:b/>
          <w:szCs w:val="24"/>
        </w:rPr>
      </w:pPr>
    </w:p>
    <w:p w:rsidR="004C0687" w:rsidRPr="00BE7D1E" w:rsidRDefault="004C0687" w:rsidP="00BE7D1E">
      <w:pPr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знать/понимать: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существо понятия математического доказательства; примеры доказательств; 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существо понятия алгоритма; примеры алгоритмов;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lastRenderedPageBreak/>
        <w:t>как потребности практики привели математическую науку к необходимости расшир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ния понятия числа;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каким образом геометрия возникла из практических задач землемерия; примеры ге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метрических объектов и утверждений о них, важных для практики;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смысл идеализации, позволяющей решать задачи реальной действительности матем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тическими методами, примеры  ошибок, возникающих при идеализации;</w:t>
      </w:r>
    </w:p>
    <w:p w:rsidR="004C0687" w:rsidRPr="00BE7D1E" w:rsidRDefault="004C0687" w:rsidP="00BE7D1E">
      <w:pPr>
        <w:ind w:left="720"/>
        <w:jc w:val="both"/>
        <w:rPr>
          <w:rFonts w:ascii="Times New Roman" w:hAnsi="Times New Roman"/>
          <w:szCs w:val="24"/>
        </w:rPr>
      </w:pPr>
    </w:p>
    <w:p w:rsidR="004C0687" w:rsidRPr="00BE7D1E" w:rsidRDefault="004C0687" w:rsidP="00BE7D1E">
      <w:pPr>
        <w:ind w:left="720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Геометрия</w:t>
      </w:r>
    </w:p>
    <w:p w:rsidR="004C0687" w:rsidRPr="00BE7D1E" w:rsidRDefault="004C0687" w:rsidP="00BE7D1E">
      <w:pPr>
        <w:ind w:left="72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уметь: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пользоваться языком геометрии для описания предметов окружающего мира;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распознавать геометрические фигуры, различать их взаимное расположение;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изображать геометрические фигуры; выполнять чертежи по условию задач; 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распознавать на чертежах, моделях и в окружающей обстановке основные простра</w:t>
      </w:r>
      <w:r w:rsidRPr="00BE7D1E">
        <w:rPr>
          <w:rFonts w:ascii="Times New Roman" w:hAnsi="Times New Roman"/>
          <w:szCs w:val="24"/>
        </w:rPr>
        <w:t>н</w:t>
      </w:r>
      <w:r w:rsidRPr="00BE7D1E">
        <w:rPr>
          <w:rFonts w:ascii="Times New Roman" w:hAnsi="Times New Roman"/>
          <w:szCs w:val="24"/>
        </w:rPr>
        <w:t>ственные тела, изображать их;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в простейших случаях строить сечения и развертки пространственных тел;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 находить стороны, углы и периметры треугольников, длины ломаных;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проводить доказательные рассуждения при решении задач, используя известные те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ремы, обнаруживая возможности для их использования;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решать простейшие планиметрические задачи в пространстве;</w:t>
      </w:r>
    </w:p>
    <w:p w:rsidR="003F53F7" w:rsidRPr="00BE7D1E" w:rsidRDefault="003F53F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/>
          <w:szCs w:val="24"/>
        </w:rPr>
      </w:pPr>
    </w:p>
    <w:p w:rsidR="003F53F7" w:rsidRPr="00BE7D1E" w:rsidRDefault="004C068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b/>
          <w:szCs w:val="24"/>
        </w:rPr>
        <w:t xml:space="preserve">использовать приобретенные знания и умения в  практической деятельности и повседневной жизни </w:t>
      </w:r>
      <w:proofErr w:type="gramStart"/>
      <w:r w:rsidRPr="00BE7D1E">
        <w:rPr>
          <w:rFonts w:ascii="Times New Roman" w:hAnsi="Times New Roman"/>
          <w:szCs w:val="24"/>
        </w:rPr>
        <w:t>для</w:t>
      </w:r>
      <w:proofErr w:type="gramEnd"/>
      <w:r w:rsidRPr="00BE7D1E">
        <w:rPr>
          <w:rFonts w:ascii="Times New Roman" w:hAnsi="Times New Roman"/>
          <w:szCs w:val="24"/>
        </w:rPr>
        <w:t>:</w:t>
      </w:r>
    </w:p>
    <w:p w:rsidR="004C0687" w:rsidRPr="00BE7D1E" w:rsidRDefault="004C068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/>
          <w:b/>
          <w:bCs/>
          <w:iCs/>
          <w:szCs w:val="24"/>
        </w:rPr>
      </w:pPr>
    </w:p>
    <w:p w:rsidR="003F53F7" w:rsidRPr="00BE7D1E" w:rsidRDefault="003F53F7" w:rsidP="00BE7D1E">
      <w:pPr>
        <w:pStyle w:val="ac"/>
        <w:numPr>
          <w:ilvl w:val="0"/>
          <w:numId w:val="6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описания реальных ситуаций на языке геометрии;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tabs>
          <w:tab w:val="left" w:pos="9214"/>
        </w:tabs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расчетов, включающих простейшие тригонометрические формулы;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решения геометрических задач с использованием тригонометрии;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решения практических задач, связанных с нахождением геометрических величин (и</w:t>
      </w:r>
      <w:r w:rsidRPr="00BE7D1E">
        <w:rPr>
          <w:rFonts w:eastAsia="Newton-Regular"/>
          <w:sz w:val="24"/>
          <w:szCs w:val="24"/>
        </w:rPr>
        <w:t>с</w:t>
      </w:r>
      <w:r w:rsidRPr="00BE7D1E">
        <w:rPr>
          <w:rFonts w:eastAsia="Newton-Regular"/>
          <w:sz w:val="24"/>
          <w:szCs w:val="24"/>
        </w:rPr>
        <w:t>пользуя при необходимости справочники и технические средства);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построений с помощью геометрических инструментов (линейка, угольник, циркуль, транспортир).</w:t>
      </w:r>
    </w:p>
    <w:p w:rsidR="003F53F7" w:rsidRPr="00BE7D1E" w:rsidRDefault="003F53F7" w:rsidP="00BE7D1E">
      <w:pPr>
        <w:ind w:left="360"/>
        <w:rPr>
          <w:rFonts w:ascii="Times New Roman" w:hAnsi="Times New Roman"/>
          <w:szCs w:val="24"/>
        </w:rPr>
      </w:pPr>
    </w:p>
    <w:p w:rsidR="004C0687" w:rsidRPr="00BE7D1E" w:rsidRDefault="004C0687" w:rsidP="00BE7D1E">
      <w:pPr>
        <w:widowControl w:val="0"/>
        <w:ind w:firstLine="720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В результате изучения курса геометрии в 8 классе </w:t>
      </w:r>
      <w:proofErr w:type="gramStart"/>
      <w:r w:rsidRPr="00BE7D1E">
        <w:rPr>
          <w:rFonts w:ascii="Times New Roman" w:hAnsi="Times New Roman"/>
          <w:szCs w:val="24"/>
        </w:rPr>
        <w:t>обучающийся</w:t>
      </w:r>
      <w:proofErr w:type="gramEnd"/>
      <w:r w:rsidRPr="00BE7D1E">
        <w:rPr>
          <w:rFonts w:ascii="Times New Roman" w:hAnsi="Times New Roman"/>
          <w:szCs w:val="24"/>
        </w:rPr>
        <w:t>:</w:t>
      </w:r>
    </w:p>
    <w:p w:rsidR="004C0687" w:rsidRPr="00BE7D1E" w:rsidRDefault="004C0687" w:rsidP="00BE7D1E">
      <w:pPr>
        <w:ind w:firstLine="360"/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«Наглядная геометрия»</w:t>
      </w:r>
    </w:p>
    <w:p w:rsidR="004C0687" w:rsidRPr="00BE7D1E" w:rsidRDefault="004C0687" w:rsidP="00BE7D1E">
      <w:pPr>
        <w:ind w:firstLine="708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3F53F7" w:rsidRPr="00BE7D1E" w:rsidRDefault="003F53F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на чертежах, рисунках, моделях и в окружаю</w:t>
      </w:r>
      <w:r w:rsidRPr="00BE7D1E">
        <w:rPr>
          <w:color w:val="000000"/>
          <w:sz w:val="24"/>
          <w:szCs w:val="24"/>
        </w:rPr>
        <w:softHyphen/>
        <w:t>щем мире плоские и пр</w:t>
      </w:r>
      <w:r w:rsidRPr="00BE7D1E">
        <w:rPr>
          <w:color w:val="000000"/>
          <w:sz w:val="24"/>
          <w:szCs w:val="24"/>
        </w:rPr>
        <w:t>о</w:t>
      </w:r>
      <w:r w:rsidRPr="00BE7D1E">
        <w:rPr>
          <w:color w:val="000000"/>
          <w:sz w:val="24"/>
          <w:szCs w:val="24"/>
        </w:rPr>
        <w:t>странственные геометрические фи</w:t>
      </w:r>
      <w:r w:rsidRPr="00BE7D1E">
        <w:rPr>
          <w:color w:val="000000"/>
          <w:sz w:val="24"/>
          <w:szCs w:val="24"/>
        </w:rPr>
        <w:softHyphen/>
        <w:t>гуры;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развёртки куба, прямоугольного параллелепи</w:t>
      </w:r>
      <w:r w:rsidRPr="00BE7D1E">
        <w:rPr>
          <w:color w:val="000000"/>
          <w:sz w:val="24"/>
          <w:szCs w:val="24"/>
        </w:rPr>
        <w:softHyphen/>
        <w:t>педа;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определять по линейным размерам развёртки фигуры ли</w:t>
      </w:r>
      <w:r w:rsidRPr="00BE7D1E">
        <w:rPr>
          <w:color w:val="000000"/>
          <w:sz w:val="24"/>
          <w:szCs w:val="24"/>
        </w:rPr>
        <w:softHyphen/>
        <w:t>нейные размеры самой фиг</w:t>
      </w:r>
      <w:r w:rsidRPr="00BE7D1E">
        <w:rPr>
          <w:color w:val="000000"/>
          <w:sz w:val="24"/>
          <w:szCs w:val="24"/>
        </w:rPr>
        <w:t>у</w:t>
      </w:r>
      <w:r w:rsidRPr="00BE7D1E">
        <w:rPr>
          <w:color w:val="000000"/>
          <w:sz w:val="24"/>
          <w:szCs w:val="24"/>
        </w:rPr>
        <w:t>ры и наоборот;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объём прямоугольного параллелепипеда.</w:t>
      </w:r>
    </w:p>
    <w:p w:rsidR="003F53F7" w:rsidRPr="00BE7D1E" w:rsidRDefault="00A13F86" w:rsidP="00BE7D1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i/>
          <w:szCs w:val="24"/>
        </w:rPr>
        <w:t>использовать приобретенные знания и умения в практической деятельности и повседневной жизни</w:t>
      </w:r>
      <w:r w:rsidRPr="00BE7D1E">
        <w:rPr>
          <w:rFonts w:ascii="Times New Roman" w:hAnsi="Times New Roman"/>
          <w:szCs w:val="24"/>
        </w:rPr>
        <w:t xml:space="preserve"> </w:t>
      </w:r>
      <w:proofErr w:type="gramStart"/>
      <w:r w:rsidRPr="00BE7D1E">
        <w:rPr>
          <w:rFonts w:ascii="Times New Roman" w:hAnsi="Times New Roman"/>
          <w:szCs w:val="24"/>
        </w:rPr>
        <w:t>для</w:t>
      </w:r>
      <w:proofErr w:type="gramEnd"/>
      <w:r w:rsidRPr="00BE7D1E">
        <w:rPr>
          <w:rFonts w:ascii="Times New Roman" w:hAnsi="Times New Roman"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объёмы пространственных геометрических фигур, составленных из прям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угольных параллелепи</w:t>
      </w:r>
      <w:r w:rsidRPr="00BE7D1E">
        <w:rPr>
          <w:iCs/>
          <w:color w:val="000000"/>
          <w:sz w:val="24"/>
          <w:szCs w:val="24"/>
        </w:rPr>
        <w:softHyphen/>
        <w:t>педов;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применять понятие развёртки для выполнения практи</w:t>
      </w:r>
      <w:r w:rsidRPr="00BE7D1E">
        <w:rPr>
          <w:iCs/>
          <w:color w:val="000000"/>
          <w:sz w:val="24"/>
          <w:szCs w:val="24"/>
        </w:rPr>
        <w:softHyphen/>
        <w:t>ческих расчётов.</w:t>
      </w:r>
    </w:p>
    <w:p w:rsidR="004C0687" w:rsidRPr="00BE7D1E" w:rsidRDefault="004C068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«Геометрические фигуры»</w:t>
      </w:r>
    </w:p>
    <w:p w:rsidR="004C0687" w:rsidRPr="00BE7D1E" w:rsidRDefault="004C0687" w:rsidP="00BE7D1E">
      <w:pPr>
        <w:ind w:firstLine="36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4C0687" w:rsidRPr="00BE7D1E" w:rsidRDefault="004C068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Cs w:val="24"/>
        </w:rPr>
      </w:pP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lastRenderedPageBreak/>
        <w:t>пользоваться языком геометрии для описания предметов окружающего мира и их вз</w:t>
      </w:r>
      <w:r w:rsidRPr="00BE7D1E">
        <w:rPr>
          <w:color w:val="000000"/>
          <w:sz w:val="24"/>
          <w:szCs w:val="24"/>
        </w:rPr>
        <w:t>а</w:t>
      </w:r>
      <w:r w:rsidRPr="00BE7D1E">
        <w:rPr>
          <w:color w:val="000000"/>
          <w:sz w:val="24"/>
          <w:szCs w:val="24"/>
        </w:rPr>
        <w:t>имного расположения;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и изображать на чертежах и рисунках гео</w:t>
      </w:r>
      <w:r w:rsidRPr="00BE7D1E">
        <w:rPr>
          <w:color w:val="000000"/>
          <w:sz w:val="24"/>
          <w:szCs w:val="24"/>
        </w:rPr>
        <w:softHyphen/>
        <w:t>метрические фигуры и их ко</w:t>
      </w:r>
      <w:r w:rsidRPr="00BE7D1E">
        <w:rPr>
          <w:color w:val="000000"/>
          <w:sz w:val="24"/>
          <w:szCs w:val="24"/>
        </w:rPr>
        <w:t>н</w:t>
      </w:r>
      <w:r w:rsidRPr="00BE7D1E">
        <w:rPr>
          <w:color w:val="000000"/>
          <w:sz w:val="24"/>
          <w:szCs w:val="24"/>
        </w:rPr>
        <w:t>фигурации;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оперировать с начальными понятиями тригонометрии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и выполнять элементарные операции над функциями углов;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несложные задачи на построение, применяя основ</w:t>
      </w:r>
      <w:r w:rsidRPr="00BE7D1E">
        <w:rPr>
          <w:color w:val="000000"/>
          <w:sz w:val="24"/>
          <w:szCs w:val="24"/>
        </w:rPr>
        <w:softHyphen/>
        <w:t>ные алгоритмы построения с помощью циркуля и ли</w:t>
      </w:r>
      <w:r w:rsidRPr="00BE7D1E">
        <w:rPr>
          <w:color w:val="000000"/>
          <w:sz w:val="24"/>
          <w:szCs w:val="24"/>
        </w:rPr>
        <w:softHyphen/>
        <w:t>нейки;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простейшие планиметрические задачи в простран</w:t>
      </w:r>
      <w:r w:rsidRPr="00BE7D1E">
        <w:rPr>
          <w:color w:val="000000"/>
          <w:sz w:val="24"/>
          <w:szCs w:val="24"/>
        </w:rPr>
        <w:softHyphen/>
        <w:t>стве.</w:t>
      </w:r>
    </w:p>
    <w:p w:rsidR="00A13F86" w:rsidRPr="00BE7D1E" w:rsidRDefault="00A13F86" w:rsidP="00BE7D1E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bCs/>
          <w:i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E7D1E">
        <w:rPr>
          <w:rFonts w:ascii="Times New Roman" w:hAnsi="Times New Roman"/>
          <w:bCs/>
          <w:i/>
          <w:szCs w:val="24"/>
        </w:rPr>
        <w:t>для</w:t>
      </w:r>
      <w:proofErr w:type="gramEnd"/>
      <w:r w:rsidRPr="00BE7D1E">
        <w:rPr>
          <w:rFonts w:ascii="Times New Roman" w:hAnsi="Times New Roman"/>
          <w:bCs/>
          <w:i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овладеть методами решения задач на вычисления и до</w:t>
      </w:r>
      <w:r w:rsidRPr="00BE7D1E">
        <w:rPr>
          <w:iCs/>
          <w:color w:val="000000"/>
          <w:sz w:val="24"/>
          <w:szCs w:val="24"/>
        </w:rPr>
        <w:softHyphen/>
        <w:t>казательства: методом от пр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тивного, методом подо</w:t>
      </w:r>
      <w:r w:rsidRPr="00BE7D1E">
        <w:rPr>
          <w:iCs/>
          <w:color w:val="000000"/>
          <w:sz w:val="24"/>
          <w:szCs w:val="24"/>
        </w:rPr>
        <w:softHyphen/>
        <w:t>бия, методом перебора вариантов и методом геометрических мест точек;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BE7D1E">
        <w:rPr>
          <w:iCs/>
          <w:color w:val="000000"/>
          <w:sz w:val="24"/>
          <w:szCs w:val="24"/>
        </w:rPr>
        <w:softHyphen/>
        <w:t>нометрического аппарата и идей движения при реше</w:t>
      </w:r>
      <w:r w:rsidRPr="00BE7D1E">
        <w:rPr>
          <w:iCs/>
          <w:color w:val="000000"/>
          <w:sz w:val="24"/>
          <w:szCs w:val="24"/>
        </w:rPr>
        <w:softHyphen/>
        <w:t>нии геометрических задач;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овладеть традиционной схемой решения задач на по</w:t>
      </w:r>
      <w:r w:rsidRPr="00BE7D1E">
        <w:rPr>
          <w:iCs/>
          <w:color w:val="000000"/>
          <w:sz w:val="24"/>
          <w:szCs w:val="24"/>
        </w:rPr>
        <w:softHyphen/>
        <w:t>строение с помощью циркуля и линейки: анализ, построение, доказательство и исследование;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научиться решать задачи на построение методом гео</w:t>
      </w:r>
      <w:r w:rsidRPr="00BE7D1E">
        <w:rPr>
          <w:iCs/>
          <w:color w:val="000000"/>
          <w:sz w:val="24"/>
          <w:szCs w:val="24"/>
        </w:rPr>
        <w:softHyphen/>
        <w:t>метрического места точек и м</w:t>
      </w:r>
      <w:r w:rsidRPr="00BE7D1E">
        <w:rPr>
          <w:iCs/>
          <w:color w:val="000000"/>
          <w:sz w:val="24"/>
          <w:szCs w:val="24"/>
        </w:rPr>
        <w:t>е</w:t>
      </w:r>
      <w:r w:rsidRPr="00BE7D1E">
        <w:rPr>
          <w:iCs/>
          <w:color w:val="000000"/>
          <w:sz w:val="24"/>
          <w:szCs w:val="24"/>
        </w:rPr>
        <w:t>тодом подобия;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исследования свой</w:t>
      </w:r>
      <w:proofErr w:type="gramStart"/>
      <w:r w:rsidRPr="00BE7D1E">
        <w:rPr>
          <w:iCs/>
          <w:color w:val="000000"/>
          <w:sz w:val="24"/>
          <w:szCs w:val="24"/>
        </w:rPr>
        <w:t>ств пл</w:t>
      </w:r>
      <w:proofErr w:type="gramEnd"/>
      <w:r w:rsidRPr="00BE7D1E">
        <w:rPr>
          <w:iCs/>
          <w:color w:val="000000"/>
          <w:sz w:val="24"/>
          <w:szCs w:val="24"/>
        </w:rPr>
        <w:t>аниметриче</w:t>
      </w:r>
      <w:r w:rsidRPr="00BE7D1E">
        <w:rPr>
          <w:iCs/>
          <w:color w:val="000000"/>
          <w:sz w:val="24"/>
          <w:szCs w:val="24"/>
        </w:rPr>
        <w:softHyphen/>
        <w:t>ских фигур с помощью компь</w:t>
      </w:r>
      <w:r w:rsidRPr="00BE7D1E">
        <w:rPr>
          <w:iCs/>
          <w:color w:val="000000"/>
          <w:sz w:val="24"/>
          <w:szCs w:val="24"/>
        </w:rPr>
        <w:t>ю</w:t>
      </w:r>
      <w:r w:rsidRPr="00BE7D1E">
        <w:rPr>
          <w:iCs/>
          <w:color w:val="000000"/>
          <w:sz w:val="24"/>
          <w:szCs w:val="24"/>
        </w:rPr>
        <w:t>терных программ.</w:t>
      </w:r>
    </w:p>
    <w:p w:rsidR="003F53F7" w:rsidRPr="00BE7D1E" w:rsidRDefault="003F53F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3F53F7" w:rsidRPr="00BE7D1E" w:rsidRDefault="004C0687" w:rsidP="00BE7D1E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  <w:r w:rsidRPr="00BE7D1E">
        <w:rPr>
          <w:rFonts w:ascii="Times New Roman" w:hAnsi="Times New Roman"/>
          <w:b/>
          <w:bCs/>
          <w:i/>
          <w:color w:val="000000"/>
          <w:szCs w:val="24"/>
        </w:rPr>
        <w:t>«</w:t>
      </w:r>
      <w:r w:rsidR="003F53F7" w:rsidRPr="00BE7D1E">
        <w:rPr>
          <w:rFonts w:ascii="Times New Roman" w:hAnsi="Times New Roman"/>
          <w:b/>
          <w:bCs/>
          <w:i/>
          <w:color w:val="000000"/>
          <w:szCs w:val="24"/>
        </w:rPr>
        <w:t>Измерение геометрических величин</w:t>
      </w:r>
      <w:r w:rsidRPr="00BE7D1E">
        <w:rPr>
          <w:rFonts w:ascii="Times New Roman" w:hAnsi="Times New Roman"/>
          <w:b/>
          <w:bCs/>
          <w:i/>
          <w:color w:val="000000"/>
          <w:szCs w:val="24"/>
        </w:rPr>
        <w:t>»</w:t>
      </w:r>
    </w:p>
    <w:p w:rsidR="004C0687" w:rsidRPr="00BE7D1E" w:rsidRDefault="004C0687" w:rsidP="00BE7D1E">
      <w:pPr>
        <w:ind w:firstLine="36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</w:t>
      </w:r>
      <w:r w:rsidRPr="00BE7D1E">
        <w:rPr>
          <w:color w:val="000000"/>
          <w:sz w:val="24"/>
          <w:szCs w:val="24"/>
        </w:rPr>
        <w:softHyphen/>
        <w:t>ны окружности, длины дуги окружности, градусной меры угла;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длины линейных элементов фигур и их углы, ис</w:t>
      </w:r>
      <w:r w:rsidRPr="00BE7D1E">
        <w:rPr>
          <w:color w:val="000000"/>
          <w:sz w:val="24"/>
          <w:szCs w:val="24"/>
        </w:rPr>
        <w:softHyphen/>
        <w:t>пользуя формулы длины окружности и длины дуги окруж</w:t>
      </w:r>
      <w:r w:rsidRPr="00BE7D1E">
        <w:rPr>
          <w:color w:val="000000"/>
          <w:sz w:val="24"/>
          <w:szCs w:val="24"/>
        </w:rPr>
        <w:softHyphen/>
        <w:t>ности, формулы площадей фигур;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площади треугольников, прямоугольников, па</w:t>
      </w:r>
      <w:r w:rsidRPr="00BE7D1E">
        <w:rPr>
          <w:color w:val="000000"/>
          <w:sz w:val="24"/>
          <w:szCs w:val="24"/>
        </w:rPr>
        <w:softHyphen/>
        <w:t>раллелограммов, трапеций, кругов и секторов;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длину окружности, длину дуги окружности;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задачи на доказательство с использованием формул длины окружности и дл</w:t>
      </w:r>
      <w:r w:rsidRPr="00BE7D1E">
        <w:rPr>
          <w:color w:val="000000"/>
          <w:sz w:val="24"/>
          <w:szCs w:val="24"/>
        </w:rPr>
        <w:t>и</w:t>
      </w:r>
      <w:r w:rsidRPr="00BE7D1E">
        <w:rPr>
          <w:color w:val="000000"/>
          <w:sz w:val="24"/>
          <w:szCs w:val="24"/>
        </w:rPr>
        <w:t>ны дуги окружности, формул пло</w:t>
      </w:r>
      <w:r w:rsidRPr="00BE7D1E">
        <w:rPr>
          <w:color w:val="000000"/>
          <w:sz w:val="24"/>
          <w:szCs w:val="24"/>
        </w:rPr>
        <w:softHyphen/>
        <w:t>щадей фигур;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практические задачи, связанные с нахождением гео</w:t>
      </w:r>
      <w:r w:rsidRPr="00BE7D1E">
        <w:rPr>
          <w:color w:val="000000"/>
          <w:sz w:val="24"/>
          <w:szCs w:val="24"/>
        </w:rPr>
        <w:softHyphen/>
        <w:t>метрических величин (и</w:t>
      </w:r>
      <w:r w:rsidRPr="00BE7D1E">
        <w:rPr>
          <w:color w:val="000000"/>
          <w:sz w:val="24"/>
          <w:szCs w:val="24"/>
        </w:rPr>
        <w:t>с</w:t>
      </w:r>
      <w:r w:rsidRPr="00BE7D1E">
        <w:rPr>
          <w:color w:val="000000"/>
          <w:sz w:val="24"/>
          <w:szCs w:val="24"/>
        </w:rPr>
        <w:t>пользуя при необходимости спра</w:t>
      </w:r>
      <w:r w:rsidRPr="00BE7D1E">
        <w:rPr>
          <w:color w:val="000000"/>
          <w:sz w:val="24"/>
          <w:szCs w:val="24"/>
        </w:rPr>
        <w:softHyphen/>
        <w:t>вочники и технические средства).</w:t>
      </w:r>
    </w:p>
    <w:p w:rsidR="003F53F7" w:rsidRPr="00BE7D1E" w:rsidRDefault="00A13F86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i/>
          <w:iCs/>
          <w:color w:val="000000"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bCs/>
          <w:i/>
          <w:szCs w:val="24"/>
        </w:rPr>
        <w:t>использовать приобретенные знания и умения в практич</w:t>
      </w:r>
      <w:r w:rsidRPr="00BE7D1E">
        <w:rPr>
          <w:rFonts w:ascii="Times New Roman" w:hAnsi="Times New Roman"/>
          <w:b/>
          <w:bCs/>
          <w:i/>
          <w:szCs w:val="24"/>
        </w:rPr>
        <w:t>е</w:t>
      </w:r>
      <w:r w:rsidRPr="00BE7D1E">
        <w:rPr>
          <w:rFonts w:ascii="Times New Roman" w:hAnsi="Times New Roman"/>
          <w:b/>
          <w:bCs/>
          <w:i/>
          <w:szCs w:val="24"/>
        </w:rPr>
        <w:t xml:space="preserve">ской деятельности и повседневной жизни </w:t>
      </w:r>
      <w:proofErr w:type="gramStart"/>
      <w:r w:rsidRPr="00BE7D1E">
        <w:rPr>
          <w:rFonts w:ascii="Times New Roman" w:hAnsi="Times New Roman"/>
          <w:bCs/>
          <w:i/>
          <w:szCs w:val="24"/>
        </w:rPr>
        <w:t>для</w:t>
      </w:r>
      <w:proofErr w:type="gramEnd"/>
      <w:r w:rsidRPr="00BE7D1E">
        <w:rPr>
          <w:rFonts w:ascii="Times New Roman" w:hAnsi="Times New Roman"/>
          <w:bCs/>
          <w:i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площади фигур, составленных из двух или бо</w:t>
      </w:r>
      <w:r w:rsidRPr="00BE7D1E">
        <w:rPr>
          <w:iCs/>
          <w:color w:val="000000"/>
          <w:sz w:val="24"/>
          <w:szCs w:val="24"/>
        </w:rPr>
        <w:softHyphen/>
        <w:t>лее прямоугольников, пара</w:t>
      </w:r>
      <w:r w:rsidRPr="00BE7D1E">
        <w:rPr>
          <w:iCs/>
          <w:color w:val="000000"/>
          <w:sz w:val="24"/>
          <w:szCs w:val="24"/>
        </w:rPr>
        <w:t>л</w:t>
      </w:r>
      <w:r w:rsidRPr="00BE7D1E">
        <w:rPr>
          <w:iCs/>
          <w:color w:val="000000"/>
          <w:sz w:val="24"/>
          <w:szCs w:val="24"/>
        </w:rPr>
        <w:t>лелограммов, треугольников, круга и сектора;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площади многоугольников, используя отноше</w:t>
      </w:r>
      <w:r w:rsidRPr="00BE7D1E">
        <w:rPr>
          <w:iCs/>
          <w:color w:val="000000"/>
          <w:sz w:val="24"/>
          <w:szCs w:val="24"/>
        </w:rPr>
        <w:softHyphen/>
        <w:t>ния равновеликости и равн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составленности;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BE7D1E">
        <w:rPr>
          <w:iCs/>
          <w:color w:val="000000"/>
          <w:sz w:val="24"/>
          <w:szCs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3F53F7" w:rsidRPr="00BE7D1E" w:rsidRDefault="003F53F7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3F53F7" w:rsidRPr="00BE7D1E" w:rsidRDefault="00124894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  <w:r w:rsidRPr="00BE7D1E">
        <w:rPr>
          <w:rStyle w:val="FontStyle395"/>
          <w:rFonts w:ascii="Times New Roman" w:hAnsi="Times New Roman" w:cs="Times New Roman"/>
          <w:sz w:val="24"/>
          <w:szCs w:val="24"/>
        </w:rPr>
        <w:t xml:space="preserve">3. </w:t>
      </w:r>
      <w:r w:rsidR="003F53F7" w:rsidRPr="00BE7D1E">
        <w:rPr>
          <w:rStyle w:val="FontStyle395"/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B3172A" w:rsidRPr="00BE7D1E" w:rsidRDefault="00B3172A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lastRenderedPageBreak/>
        <w:t xml:space="preserve">1. Четырехугольники. </w:t>
      </w:r>
      <w:r w:rsidRPr="00BE7D1E">
        <w:rPr>
          <w:rFonts w:ascii="Times New Roman" w:eastAsia="Newton-Regular" w:hAnsi="Times New Roman"/>
          <w:szCs w:val="24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</w:t>
      </w:r>
      <w:r w:rsidRPr="00BE7D1E">
        <w:rPr>
          <w:rFonts w:ascii="Times New Roman" w:eastAsia="Newton-Regular" w:hAnsi="Times New Roman"/>
          <w:szCs w:val="24"/>
        </w:rPr>
        <w:t>а</w:t>
      </w:r>
      <w:r w:rsidRPr="00BE7D1E">
        <w:rPr>
          <w:rFonts w:ascii="Times New Roman" w:eastAsia="Newton-Regular" w:hAnsi="Times New Roman"/>
          <w:szCs w:val="24"/>
        </w:rPr>
        <w:t>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</w:t>
      </w:r>
      <w:r w:rsidRPr="00BE7D1E">
        <w:rPr>
          <w:rFonts w:ascii="Times New Roman" w:eastAsia="Newton-Regular" w:hAnsi="Times New Roman"/>
          <w:szCs w:val="24"/>
        </w:rPr>
        <w:t>н</w:t>
      </w:r>
      <w:r w:rsidRPr="00BE7D1E">
        <w:rPr>
          <w:rFonts w:ascii="Times New Roman" w:eastAsia="Newton-Regular" w:hAnsi="Times New Roman"/>
          <w:szCs w:val="24"/>
        </w:rPr>
        <w:t>ная трапеция. Осевая и центральна симметрия.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>2. Площадь</w:t>
      </w:r>
      <w:r w:rsidRPr="00BE7D1E">
        <w:rPr>
          <w:rFonts w:ascii="Times New Roman" w:eastAsia="Newton-Regular" w:hAnsi="Times New Roman"/>
          <w:szCs w:val="24"/>
        </w:rPr>
        <w:t>. Понятие площади многоугольника. Площади прямоугольника, параллел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грамма, треугольника, трапеции. Теорема Пифагора.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 xml:space="preserve">3. Подобные треугольники. </w:t>
      </w:r>
      <w:r w:rsidRPr="00BE7D1E">
        <w:rPr>
          <w:rFonts w:ascii="Times New Roman" w:eastAsia="Newton-Regular" w:hAnsi="Times New Roman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 xml:space="preserve">4. Окружность. </w:t>
      </w:r>
      <w:r w:rsidRPr="00BE7D1E">
        <w:rPr>
          <w:rFonts w:ascii="Times New Roman" w:eastAsia="Newton-Regular" w:hAnsi="Times New Roman"/>
          <w:szCs w:val="24"/>
        </w:rPr>
        <w:t>Взаимное расположение прямой и окружности. Касательная к окружн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</w:t>
      </w:r>
      <w:r w:rsidRPr="00BE7D1E">
        <w:rPr>
          <w:rFonts w:ascii="Times New Roman" w:eastAsia="Newton-Regular" w:hAnsi="Times New Roman"/>
          <w:szCs w:val="24"/>
        </w:rPr>
        <w:t>е</w:t>
      </w:r>
      <w:r w:rsidRPr="00BE7D1E">
        <w:rPr>
          <w:rFonts w:ascii="Times New Roman" w:eastAsia="Newton-Regular" w:hAnsi="Times New Roman"/>
          <w:szCs w:val="24"/>
        </w:rPr>
        <w:t>тырехугольники. Вписанные и описанные окружности правильного многоугольника.</w:t>
      </w:r>
    </w:p>
    <w:p w:rsidR="003F53F7" w:rsidRPr="00BE7D1E" w:rsidRDefault="003F53F7" w:rsidP="00BE7D1E">
      <w:pPr>
        <w:pStyle w:val="a5"/>
        <w:widowControl w:val="0"/>
        <w:ind w:left="0" w:right="527" w:firstLine="0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30"/>
        <w:gridCol w:w="975"/>
      </w:tblGrid>
      <w:tr w:rsidR="003F53F7" w:rsidRPr="00BE7D1E" w:rsidTr="003F53F7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</w:tc>
      </w:tr>
      <w:tr w:rsidR="003F53F7" w:rsidRPr="00BE7D1E" w:rsidTr="003F53F7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F53F7" w:rsidRPr="00BE7D1E" w:rsidTr="003F53F7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V. Четырехугольники (14ч)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VI. Площадь (14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VII. Подобные треугольники (19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Определение подобных треугольников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Контрольная работа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hAnsi="Times New Roman"/>
                <w:b/>
                <w:bCs/>
                <w:szCs w:val="24"/>
              </w:rPr>
              <w:t>Глава VIII. Окружность (16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Касательная к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Четыре замечательные точки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Вписанная и описанная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</w:t>
            </w:r>
          </w:p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81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0CF1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7205C9" w:rsidRPr="00BE7D1E" w:rsidRDefault="007205C9" w:rsidP="00BE7D1E">
      <w:pPr>
        <w:pStyle w:val="a5"/>
        <w:widowControl w:val="0"/>
        <w:ind w:left="0" w:right="527" w:firstLine="0"/>
        <w:rPr>
          <w:b/>
          <w:bCs/>
        </w:rPr>
      </w:pPr>
    </w:p>
    <w:p w:rsidR="003F53F7" w:rsidRPr="00BE7D1E" w:rsidRDefault="003F53F7" w:rsidP="00BE7D1E">
      <w:pPr>
        <w:suppressAutoHyphens/>
        <w:ind w:firstLine="709"/>
        <w:jc w:val="both"/>
        <w:rPr>
          <w:rFonts w:ascii="Times New Roman" w:hAnsi="Times New Roman"/>
          <w:color w:val="000000"/>
          <w:szCs w:val="24"/>
          <w:lang w:eastAsia="ar-SA"/>
        </w:rPr>
      </w:pPr>
    </w:p>
    <w:p w:rsidR="003F53F7" w:rsidRPr="00BE7D1E" w:rsidRDefault="003F53F7" w:rsidP="00BE7D1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  <w:sectPr w:rsidR="003F53F7" w:rsidRPr="00BE7D1E" w:rsidSect="00BE7D1E">
          <w:footerReference w:type="even" r:id="rId8"/>
          <w:footerReference w:type="default" r:id="rId9"/>
          <w:type w:val="continuous"/>
          <w:pgSz w:w="11906" w:h="16838"/>
          <w:pgMar w:top="851" w:right="851" w:bottom="851" w:left="1701" w:header="708" w:footer="362" w:gutter="0"/>
          <w:cols w:space="708"/>
          <w:titlePg/>
          <w:docGrid w:linePitch="360"/>
        </w:sectPr>
      </w:pPr>
    </w:p>
    <w:p w:rsidR="003F53F7" w:rsidRDefault="00124894" w:rsidP="00BE7D1E">
      <w:pPr>
        <w:ind w:left="398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4. </w:t>
      </w:r>
      <w:r w:rsidR="003F53F7" w:rsidRPr="00BE7D1E">
        <w:rPr>
          <w:rFonts w:ascii="Times New Roman" w:hAnsi="Times New Roman"/>
          <w:b/>
          <w:szCs w:val="24"/>
        </w:rPr>
        <w:t>КАЛЕНДАРНО-ТЕМАТИЧЕСКОЕ ПЛАНИРОВАНИЕ</w:t>
      </w:r>
    </w:p>
    <w:p w:rsidR="00BE7D1E" w:rsidRPr="00BE7D1E" w:rsidRDefault="00BE7D1E" w:rsidP="00BE7D1E">
      <w:pPr>
        <w:ind w:left="398"/>
        <w:jc w:val="center"/>
        <w:rPr>
          <w:rFonts w:ascii="Times New Roman" w:hAnsi="Times New Roman"/>
          <w:b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480"/>
        <w:gridCol w:w="1701"/>
        <w:gridCol w:w="637"/>
        <w:gridCol w:w="2765"/>
        <w:gridCol w:w="2410"/>
        <w:gridCol w:w="81"/>
        <w:gridCol w:w="2045"/>
        <w:gridCol w:w="2270"/>
        <w:gridCol w:w="81"/>
        <w:gridCol w:w="1051"/>
        <w:gridCol w:w="850"/>
      </w:tblGrid>
      <w:tr w:rsidR="003F53F7" w:rsidRPr="00BE7D1E" w:rsidTr="00BE7D1E">
        <w:trPr>
          <w:trHeight w:val="278"/>
        </w:trPr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20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Тема раздела, тема урока </w:t>
            </w:r>
          </w:p>
        </w:tc>
        <w:tc>
          <w:tcPr>
            <w:tcW w:w="637" w:type="dxa"/>
            <w:vMerge w:val="restart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ур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0703" w:type="dxa"/>
            <w:gridSpan w:val="7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850" w:type="dxa"/>
            <w:vMerge w:val="restart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прим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чание</w:t>
            </w:r>
          </w:p>
        </w:tc>
      </w:tr>
      <w:tr w:rsidR="003F53F7" w:rsidRPr="00BE7D1E" w:rsidTr="00BE7D1E">
        <w:trPr>
          <w:trHeight w:val="278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48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  предметные</w:t>
            </w:r>
          </w:p>
        </w:tc>
        <w:tc>
          <w:tcPr>
            <w:tcW w:w="2410" w:type="dxa"/>
            <w:vMerge w:val="restart"/>
            <w:vAlign w:val="center"/>
          </w:tcPr>
          <w:p w:rsidR="003F53F7" w:rsidRPr="00BE7D1E" w:rsidRDefault="003F0CF1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="003F53F7" w:rsidRPr="00BE7D1E">
              <w:rPr>
                <w:rFonts w:ascii="Times New Roman" w:hAnsi="Times New Roman"/>
                <w:bCs/>
                <w:sz w:val="20"/>
                <w:szCs w:val="20"/>
              </w:rPr>
              <w:t>ичностные</w:t>
            </w:r>
          </w:p>
        </w:tc>
        <w:tc>
          <w:tcPr>
            <w:tcW w:w="5528" w:type="dxa"/>
            <w:gridSpan w:val="5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метапредметные универсальных учебных действий (УУД)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hanging="17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коммун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кативные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Треугольники.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>знать и уметь применять те</w:t>
            </w:r>
            <w:r w:rsidRPr="00BE7D1E">
              <w:rPr>
                <w:iCs/>
                <w:sz w:val="20"/>
                <w:szCs w:val="20"/>
              </w:rPr>
              <w:t>о</w:t>
            </w:r>
            <w:r w:rsidRPr="00BE7D1E">
              <w:rPr>
                <w:iCs/>
                <w:sz w:val="20"/>
                <w:szCs w:val="20"/>
              </w:rPr>
              <w:t>ремы о треугольниках при решении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Выражать положител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ное от</w:t>
            </w:r>
            <w:r w:rsidRPr="00BE7D1E">
              <w:rPr>
                <w:sz w:val="20"/>
                <w:szCs w:val="20"/>
              </w:rPr>
              <w:softHyphen/>
              <w:t>ношение к проце</w:t>
            </w:r>
            <w:r w:rsidRPr="00BE7D1E">
              <w:rPr>
                <w:sz w:val="20"/>
                <w:szCs w:val="20"/>
              </w:rPr>
              <w:t>с</w:t>
            </w:r>
            <w:r w:rsidRPr="00BE7D1E">
              <w:rPr>
                <w:sz w:val="20"/>
                <w:szCs w:val="20"/>
              </w:rPr>
              <w:t>су познания; применять правила делового с</w:t>
            </w:r>
            <w:r w:rsidRPr="00BE7D1E">
              <w:rPr>
                <w:sz w:val="20"/>
                <w:szCs w:val="20"/>
              </w:rPr>
              <w:t>о</w:t>
            </w:r>
            <w:r w:rsidRPr="00BE7D1E">
              <w:rPr>
                <w:sz w:val="20"/>
                <w:szCs w:val="20"/>
              </w:rPr>
              <w:t>трудничества; оценивать  свою учебную деятел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ность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Определение цели УД; работа по составленн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вать точку зрения,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П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раллельные пр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мые.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 xml:space="preserve"> знать и уметь применять признаки и свойства пара</w:t>
            </w:r>
            <w:r w:rsidRPr="00BE7D1E">
              <w:rPr>
                <w:iCs/>
                <w:sz w:val="20"/>
                <w:szCs w:val="20"/>
              </w:rPr>
              <w:t>л</w:t>
            </w:r>
            <w:r w:rsidRPr="00BE7D1E">
              <w:rPr>
                <w:iCs/>
                <w:sz w:val="20"/>
                <w:szCs w:val="20"/>
              </w:rPr>
              <w:t>лельных прямых при реш</w:t>
            </w:r>
            <w:r w:rsidRPr="00BE7D1E">
              <w:rPr>
                <w:iCs/>
                <w:sz w:val="20"/>
                <w:szCs w:val="20"/>
              </w:rPr>
              <w:t>е</w:t>
            </w:r>
            <w:r w:rsidRPr="00BE7D1E">
              <w:rPr>
                <w:iCs/>
                <w:sz w:val="20"/>
                <w:szCs w:val="20"/>
              </w:rPr>
              <w:t>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Применяют правила д</w:t>
            </w:r>
            <w:r w:rsidRPr="00BE7D1E">
              <w:rPr>
                <w:sz w:val="20"/>
                <w:szCs w:val="20"/>
              </w:rPr>
              <w:t>е</w:t>
            </w:r>
            <w:r w:rsidRPr="00BE7D1E">
              <w:rPr>
                <w:sz w:val="20"/>
                <w:szCs w:val="20"/>
              </w:rPr>
              <w:t>лового сотрудничества; оценивание своей уче</w:t>
            </w:r>
            <w:r w:rsidRPr="00BE7D1E">
              <w:rPr>
                <w:sz w:val="20"/>
                <w:szCs w:val="20"/>
              </w:rPr>
              <w:t>б</w:t>
            </w:r>
            <w:r w:rsidRPr="00BE7D1E">
              <w:rPr>
                <w:sz w:val="20"/>
                <w:szCs w:val="20"/>
              </w:rPr>
              <w:t xml:space="preserve">ной деятельности; </w:t>
            </w:r>
            <w:proofErr w:type="gramStart"/>
            <w:r w:rsidRPr="00BE7D1E">
              <w:rPr>
                <w:sz w:val="20"/>
                <w:szCs w:val="20"/>
              </w:rPr>
              <w:t>выр</w:t>
            </w:r>
            <w:r w:rsidRPr="00BE7D1E">
              <w:rPr>
                <w:sz w:val="20"/>
                <w:szCs w:val="20"/>
              </w:rPr>
              <w:t>а</w:t>
            </w:r>
            <w:r w:rsidRPr="00BE7D1E">
              <w:rPr>
                <w:sz w:val="20"/>
                <w:szCs w:val="20"/>
              </w:rPr>
              <w:t>жают</w:t>
            </w:r>
            <w:proofErr w:type="gramEnd"/>
            <w:r w:rsidRPr="00BE7D1E">
              <w:rPr>
                <w:sz w:val="20"/>
                <w:szCs w:val="20"/>
              </w:rPr>
              <w:t xml:space="preserve"> положит. отнош</w:t>
            </w:r>
            <w:r w:rsidRPr="00BE7D1E">
              <w:rPr>
                <w:sz w:val="20"/>
                <w:szCs w:val="20"/>
              </w:rPr>
              <w:t>е</w:t>
            </w:r>
            <w:r w:rsidRPr="00BE7D1E">
              <w:rPr>
                <w:sz w:val="20"/>
                <w:szCs w:val="20"/>
              </w:rPr>
              <w:t>ние к процессу познания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 xml:space="preserve"> </w:t>
            </w:r>
            <w:r w:rsidRPr="00BE7D1E">
              <w:rPr>
                <w:sz w:val="20"/>
                <w:szCs w:val="20"/>
              </w:rPr>
              <w:t>– запи</w:t>
            </w:r>
            <w:r w:rsidRPr="00BE7D1E">
              <w:rPr>
                <w:sz w:val="20"/>
                <w:szCs w:val="20"/>
              </w:rPr>
              <w:softHyphen/>
              <w:t>сывают прав</w:t>
            </w:r>
            <w:r w:rsidRPr="00BE7D1E">
              <w:rPr>
                <w:sz w:val="20"/>
                <w:szCs w:val="20"/>
              </w:rPr>
              <w:t>и</w:t>
            </w:r>
            <w:r w:rsidRPr="00BE7D1E">
              <w:rPr>
                <w:sz w:val="20"/>
                <w:szCs w:val="20"/>
              </w:rPr>
              <w:t>ла «если…то…»; 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виде.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Определение цели УД; работа по составленн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вать точку зрения,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V. Четырехугольники (14ч)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Многоугольники</w:t>
            </w:r>
            <w:r w:rsidR="00891272">
              <w:rPr>
                <w:rFonts w:ascii="Times New Roman" w:hAnsi="Times New Roman"/>
                <w:sz w:val="20"/>
                <w:szCs w:val="20"/>
              </w:rPr>
              <w:t>. Выпуклый мног</w:t>
            </w:r>
            <w:r w:rsidR="00891272">
              <w:rPr>
                <w:rFonts w:ascii="Times New Roman" w:hAnsi="Times New Roman"/>
                <w:sz w:val="20"/>
                <w:szCs w:val="20"/>
              </w:rPr>
              <w:t>о</w:t>
            </w:r>
            <w:r w:rsidR="00891272">
              <w:rPr>
                <w:rFonts w:ascii="Times New Roman" w:hAnsi="Times New Roman"/>
                <w:sz w:val="20"/>
                <w:szCs w:val="20"/>
              </w:rPr>
              <w:t>угольник.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объяснить, какая 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гура называется многоугол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ником, назвать его элементы;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что такое периметр многоугольника, какой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гоугольник называется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пуклым;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вывести формулу суммы углов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пуклого многоугольника и решать задачи типа 364 – 370.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находить углы многоугольников, их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метры.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символьным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891272" w:rsidP="00891272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91272">
              <w:rPr>
                <w:rFonts w:ascii="Times New Roman" w:hAnsi="Times New Roman"/>
                <w:sz w:val="20"/>
                <w:szCs w:val="20"/>
              </w:rPr>
              <w:t xml:space="preserve">Многоугольники. </w:t>
            </w:r>
            <w:r>
              <w:rPr>
                <w:rFonts w:ascii="Times New Roman" w:hAnsi="Times New Roman"/>
                <w:sz w:val="20"/>
                <w:szCs w:val="20"/>
              </w:rPr>
              <w:t>Четырёхугольник</w:t>
            </w:r>
            <w:r w:rsidRPr="008912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графическим, письменным и си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Параллелограмм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паралл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лограмма и трапеции, виды трапеций, формулировки свойств и признаков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 и равнобедре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трапеции, 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казывать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 применять при решении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задач типа 372 – 377, 379 – 383, 39О.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выполнять деление отрезка на </w:t>
            </w: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равных частей с помощью циркуля и лине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ки; используя свойства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раллелограмма и равнобе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ренной трапеции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казывать некоторые утве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ждения.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задачи на построение четырехугольн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чтением. Представл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информацию в разных формах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Признаки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то теме «Пара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лелограмм».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Представляют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в разных 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96" w:firstLine="142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Трапеция.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постр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ение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18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ник.</w:t>
            </w:r>
          </w:p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изуче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ные теоремы и применять их при решении задач типа 401 – 415.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симме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ричных точек и фигур отн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сительно прямой и точки.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строить симметри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Ромб. Квадрат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Осевая и централ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симметрии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№1 по теме: «Четырё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х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угольники»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365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VI. Площадь (14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основные свойства площадей и формулу для вычисления площади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вывести формулу для вычисления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готовке иллюстраций изучаемых понятий 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менным, графическим и символьным спос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718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формулы для вычи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 площадей параллел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грамма,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треугольника и трапеции;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доказывать, а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же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теорему об отношении площадей треугольников, имеющих по равному углу, 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459 – 464, 468 – 472, 474.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задач, в устной форме доказывать теоремы и изл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гать необходимый теорет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ческий материал.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понимания закономерностей, используют их в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однокла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сниками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трап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Грамотно и аргумент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ровано излагают свои мысли, проявляют ув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жительное отношение к мнениям других людей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Структурируют 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определяют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новную и второст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пенную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при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нение, извлекают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обходимую информ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Пиф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гора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теорему Пифагора и обратную ей теорему,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ласть применения, пифагор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вы тройки.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теоремы и применять их при решении задач типа 483 – 499 (нах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дить неизвестную величину в прямоугольном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ке).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Теорема, обра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теореме Пифагора.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Выбирают действия в соответствии с поста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ленной задачей и усл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виями ее реализации, самостоятельно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(в т.ч. выделяют главное, разделяют на части) и обобщают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№2 по теме: «Площ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93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VII. Подобные треугольники (19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Определение подобных    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определения пропо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циональных отрезков 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треугольников,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об отношении подо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треугольников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 свойство биссектрисы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 (задача535).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определять подобные треугольники, находить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известные величины из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порциональных отношений, применять теорию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535 – 538, 541.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факты и 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взаим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Отношение площадей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Первый признак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признаки подобия и применять их при решении задач 550 – 555, 559 – 562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первого призн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Второй и третий признаки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на пути достиж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целей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Находят в учебниках, в т.ч.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3 по теме «Подобные треугольники»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теоремы о средней линии треугольника, точке пересечения медиан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 и 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отрезках в 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ном треугольнике.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567, 568, 570, 572 – 577, а также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медиан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однокла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сниками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 в прямоугольном треугольнике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Измерительные работы на мес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строение мет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дом подобия.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Синус, косинус и тангенс острого угла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синуса, косинуса и тангенса острого угла прямоугольного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угольника, значения синуса, косинуса и тангенса для 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лов 30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 60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метрич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ские соотношения.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Значения синуса, косинуса и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генса для углов 30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60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274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Соотношения между сторон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 и углами прямоугольного треугольника. Решение задач.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основное тригонометрическое тожд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ство, решать задачи типа 591 – 602.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Контрольная работа №4 по теме: 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«Соотн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шения между сторонами и углами прям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угольника»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71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VIII. Окружность (16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Взаимное расп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ложение прямой и окружности.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 пересекающихся хорд.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ков пересекающихся хорд.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Касательная к окружности.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Касательная к окружности. Решение задач.     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санном угле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об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резках перес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кающихся хорд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тральные и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санные углы»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пендикуляре к отрезку, их следствия, а также теорему о 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пендикуляре к отрезку, их следствия, а также теорему о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ка.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взаим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помощь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комментируют  и оц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свой выбор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тические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Вписанная окружность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Знать,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какая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окружность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называется вписанной в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гоугольник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какая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>, описа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689 – 696, 701 – 711.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оп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санного чет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рехугольника.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тические термины. Различ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«Окружность».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на пути достиж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целей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5 по теме: «Окру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ность»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теоремы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1E" w:rsidRPr="00BE7D1E" w:rsidTr="00BE7D1E">
        <w:trPr>
          <w:cantSplit/>
          <w:trHeight w:val="424"/>
        </w:trPr>
        <w:tc>
          <w:tcPr>
            <w:tcW w:w="15451" w:type="dxa"/>
            <w:gridSpan w:val="13"/>
            <w:vAlign w:val="center"/>
          </w:tcPr>
          <w:p w:rsidR="00BE7D1E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ИТОГОВОЕ ПОВТОРЕНИЕ(3</w:t>
            </w:r>
            <w:r w:rsidR="00BE7D1E">
              <w:rPr>
                <w:rFonts w:ascii="Times New Roman" w:hAnsi="Times New Roman"/>
                <w:b/>
                <w:sz w:val="20"/>
                <w:szCs w:val="20"/>
              </w:rPr>
              <w:t xml:space="preserve"> часа)</w:t>
            </w:r>
          </w:p>
        </w:tc>
      </w:tr>
      <w:tr w:rsidR="003F53F7" w:rsidRPr="00BE7D1E" w:rsidTr="003F0CF1">
        <w:trPr>
          <w:cantSplit/>
          <w:trHeight w:val="1313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124894"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3F0CF1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="003F0CF1" w:rsidRPr="003F0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тырехугол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ь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ники</w:t>
            </w:r>
            <w:r w:rsidR="003F0C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F0CF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0CF1">
              <w:rPr>
                <w:rFonts w:ascii="Times New Roman" w:hAnsi="Times New Roman"/>
                <w:sz w:val="20"/>
                <w:szCs w:val="20"/>
              </w:rPr>
              <w:t>Площадь.</w:t>
            </w:r>
          </w:p>
        </w:tc>
        <w:tc>
          <w:tcPr>
            <w:tcW w:w="637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3F0CF1">
        <w:trPr>
          <w:cantSplit/>
          <w:trHeight w:val="164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3F0CF1" w:rsidRDefault="003F53F7" w:rsidP="003F0CF1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добные тр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угольн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ки</w:t>
            </w:r>
          </w:p>
        </w:tc>
        <w:tc>
          <w:tcPr>
            <w:tcW w:w="637" w:type="dxa"/>
          </w:tcPr>
          <w:p w:rsidR="003F53F7" w:rsidRPr="00BE7D1E" w:rsidRDefault="003F0CF1" w:rsidP="003F0C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4894" w:rsidRPr="00BE7D1E" w:rsidTr="003F0CF1">
        <w:trPr>
          <w:cantSplit/>
          <w:trHeight w:val="1257"/>
        </w:trPr>
        <w:tc>
          <w:tcPr>
            <w:tcW w:w="540" w:type="dxa"/>
            <w:vAlign w:val="center"/>
          </w:tcPr>
          <w:p w:rsidR="00124894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0" w:type="dxa"/>
            <w:textDirection w:val="btLr"/>
          </w:tcPr>
          <w:p w:rsidR="00124894" w:rsidRPr="00BE7D1E" w:rsidRDefault="00124894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124894" w:rsidRPr="00BE7D1E" w:rsidRDefault="00124894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4894" w:rsidRPr="003F0CF1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Окружность</w:t>
            </w:r>
            <w:bookmarkStart w:id="0" w:name="_GoBack"/>
            <w:bookmarkEnd w:id="0"/>
          </w:p>
        </w:tc>
        <w:tc>
          <w:tcPr>
            <w:tcW w:w="637" w:type="dxa"/>
          </w:tcPr>
          <w:p w:rsidR="00124894" w:rsidRPr="00BE7D1E" w:rsidRDefault="003F0CF1" w:rsidP="003F0C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124894" w:rsidRPr="00BE7D1E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124894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F1" w:rsidRPr="00BE7D1E" w:rsidTr="003F0CF1">
        <w:trPr>
          <w:cantSplit/>
          <w:trHeight w:val="829"/>
        </w:trPr>
        <w:tc>
          <w:tcPr>
            <w:tcW w:w="540" w:type="dxa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69-70</w:t>
            </w:r>
          </w:p>
        </w:tc>
        <w:tc>
          <w:tcPr>
            <w:tcW w:w="540" w:type="dxa"/>
            <w:textDirection w:val="btLr"/>
          </w:tcPr>
          <w:p w:rsidR="003F0CF1" w:rsidRPr="00BE7D1E" w:rsidRDefault="003F0CF1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0CF1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637" w:type="dxa"/>
          </w:tcPr>
          <w:p w:rsidR="003F0CF1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14B2" w:rsidRPr="00BE7D1E" w:rsidRDefault="00EE14B2" w:rsidP="00BE7D1E">
      <w:pPr>
        <w:rPr>
          <w:rFonts w:ascii="Times New Roman" w:hAnsi="Times New Roman"/>
          <w:sz w:val="2"/>
          <w:szCs w:val="2"/>
        </w:rPr>
      </w:pPr>
    </w:p>
    <w:sectPr w:rsidR="00EE14B2" w:rsidRPr="00BE7D1E" w:rsidSect="00BE7D1E">
      <w:type w:val="continuous"/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34D" w:rsidRDefault="00D1634D" w:rsidP="00F00CA9">
      <w:r>
        <w:separator/>
      </w:r>
    </w:p>
  </w:endnote>
  <w:endnote w:type="continuationSeparator" w:id="0">
    <w:p w:rsidR="00D1634D" w:rsidRDefault="00D1634D" w:rsidP="00F0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90" w:rsidRDefault="009E7590">
    <w:pPr>
      <w:pStyle w:val="a7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rPr>
        <w:noProof/>
      </w:rPr>
      <w:fldChar w:fldCharType="end"/>
    </w:r>
  </w:p>
  <w:p w:rsidR="009E7590" w:rsidRDefault="009E7590" w:rsidP="003F53F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06083"/>
      <w:docPartObj>
        <w:docPartGallery w:val="Page Numbers (Bottom of Page)"/>
        <w:docPartUnique/>
      </w:docPartObj>
    </w:sdtPr>
    <w:sdtEndPr/>
    <w:sdtContent>
      <w:p w:rsidR="009E7590" w:rsidRDefault="009E759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CF1">
          <w:rPr>
            <w:noProof/>
          </w:rPr>
          <w:t>25</w:t>
        </w:r>
        <w:r>
          <w:fldChar w:fldCharType="end"/>
        </w:r>
      </w:p>
    </w:sdtContent>
  </w:sdt>
  <w:p w:rsidR="009E7590" w:rsidRDefault="009E75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34D" w:rsidRDefault="00D1634D" w:rsidP="00F00CA9">
      <w:r>
        <w:separator/>
      </w:r>
    </w:p>
  </w:footnote>
  <w:footnote w:type="continuationSeparator" w:id="0">
    <w:p w:rsidR="00D1634D" w:rsidRDefault="00D1634D" w:rsidP="00F0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BB2"/>
    <w:multiLevelType w:val="hybridMultilevel"/>
    <w:tmpl w:val="5468A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E075895"/>
    <w:multiLevelType w:val="hybridMultilevel"/>
    <w:tmpl w:val="07FA6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7172A"/>
    <w:multiLevelType w:val="hybridMultilevel"/>
    <w:tmpl w:val="CDA27D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E76C01"/>
    <w:multiLevelType w:val="hybridMultilevel"/>
    <w:tmpl w:val="6BBE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A00D2"/>
    <w:multiLevelType w:val="hybridMultilevel"/>
    <w:tmpl w:val="711C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92E97"/>
    <w:multiLevelType w:val="hybridMultilevel"/>
    <w:tmpl w:val="44DAAB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8C0B73"/>
    <w:multiLevelType w:val="hybridMultilevel"/>
    <w:tmpl w:val="B290B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C606A91"/>
    <w:multiLevelType w:val="hybridMultilevel"/>
    <w:tmpl w:val="F98E54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72429"/>
    <w:multiLevelType w:val="hybridMultilevel"/>
    <w:tmpl w:val="08B6A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05A6613"/>
    <w:multiLevelType w:val="hybridMultilevel"/>
    <w:tmpl w:val="465CC4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34B8C"/>
    <w:multiLevelType w:val="hybridMultilevel"/>
    <w:tmpl w:val="1B8C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D30C8"/>
    <w:multiLevelType w:val="hybridMultilevel"/>
    <w:tmpl w:val="5144F8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3F7"/>
    <w:rsid w:val="00102899"/>
    <w:rsid w:val="00124894"/>
    <w:rsid w:val="001971D3"/>
    <w:rsid w:val="003B21C5"/>
    <w:rsid w:val="003F0CF1"/>
    <w:rsid w:val="003F53F7"/>
    <w:rsid w:val="004C0687"/>
    <w:rsid w:val="00515D98"/>
    <w:rsid w:val="00527D58"/>
    <w:rsid w:val="00564CE3"/>
    <w:rsid w:val="00570624"/>
    <w:rsid w:val="00614CB1"/>
    <w:rsid w:val="00624B49"/>
    <w:rsid w:val="006813D8"/>
    <w:rsid w:val="00695A09"/>
    <w:rsid w:val="007205C9"/>
    <w:rsid w:val="00762344"/>
    <w:rsid w:val="00790FBA"/>
    <w:rsid w:val="007B592C"/>
    <w:rsid w:val="00891272"/>
    <w:rsid w:val="008C106E"/>
    <w:rsid w:val="008D0C7C"/>
    <w:rsid w:val="00916499"/>
    <w:rsid w:val="009E7590"/>
    <w:rsid w:val="00A13F86"/>
    <w:rsid w:val="00B3172A"/>
    <w:rsid w:val="00BB2F4A"/>
    <w:rsid w:val="00BE7D1E"/>
    <w:rsid w:val="00CB4909"/>
    <w:rsid w:val="00D1634D"/>
    <w:rsid w:val="00E22CA5"/>
    <w:rsid w:val="00E45D10"/>
    <w:rsid w:val="00EE14B2"/>
    <w:rsid w:val="00F00CA9"/>
    <w:rsid w:val="00F21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F7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F53F7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uiPriority w:val="99"/>
    <w:qFormat/>
    <w:rsid w:val="003F53F7"/>
    <w:pPr>
      <w:spacing w:after="180"/>
      <w:outlineLvl w:val="2"/>
    </w:pPr>
    <w:rPr>
      <w:rFonts w:ascii="Times New Roman" w:hAnsi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F53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3F53F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F53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F53F7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Block Text"/>
    <w:basedOn w:val="a"/>
    <w:semiHidden/>
    <w:rsid w:val="003F53F7"/>
    <w:pPr>
      <w:ind w:left="57" w:right="57" w:firstLine="720"/>
      <w:jc w:val="both"/>
    </w:pPr>
    <w:rPr>
      <w:rFonts w:ascii="Times New Roman" w:eastAsia="Calibri" w:hAnsi="Times New Roman"/>
      <w:szCs w:val="24"/>
    </w:rPr>
  </w:style>
  <w:style w:type="paragraph" w:customStyle="1" w:styleId="11">
    <w:name w:val="Абзац списка1"/>
    <w:basedOn w:val="a"/>
    <w:rsid w:val="003F53F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3F53F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6">
    <w:name w:val="Hyperlink"/>
    <w:basedOn w:val="a0"/>
    <w:rsid w:val="003F53F7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53F7"/>
    <w:rPr>
      <w:rFonts w:ascii="Calibri" w:eastAsia="Times New Roman" w:hAnsi="Calibri" w:cs="Calibri"/>
    </w:rPr>
  </w:style>
  <w:style w:type="character" w:styleId="a9">
    <w:name w:val="page number"/>
    <w:basedOn w:val="a0"/>
    <w:uiPriority w:val="99"/>
    <w:rsid w:val="003F53F7"/>
  </w:style>
  <w:style w:type="paragraph" w:styleId="aa">
    <w:name w:val="header"/>
    <w:basedOn w:val="a"/>
    <w:link w:val="ab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F53F7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3F53F7"/>
    <w:pPr>
      <w:spacing w:after="160" w:line="259" w:lineRule="auto"/>
      <w:ind w:left="720"/>
    </w:pPr>
    <w:rPr>
      <w:rFonts w:ascii="Times New Roman" w:eastAsia="Calibri" w:hAnsi="Times New Roman"/>
      <w:sz w:val="28"/>
      <w:lang w:eastAsia="en-US"/>
    </w:rPr>
  </w:style>
  <w:style w:type="paragraph" w:styleId="2">
    <w:name w:val="Body Text Indent 2"/>
    <w:basedOn w:val="a"/>
    <w:link w:val="20"/>
    <w:uiPriority w:val="99"/>
    <w:rsid w:val="003F53F7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F53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rsid w:val="003F53F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e">
    <w:name w:val="Strong"/>
    <w:basedOn w:val="a0"/>
    <w:uiPriority w:val="99"/>
    <w:qFormat/>
    <w:rsid w:val="003F53F7"/>
    <w:rPr>
      <w:b/>
      <w:bCs/>
    </w:rPr>
  </w:style>
  <w:style w:type="paragraph" w:styleId="af">
    <w:name w:val="Balloon Text"/>
    <w:basedOn w:val="a"/>
    <w:link w:val="af0"/>
    <w:uiPriority w:val="99"/>
    <w:rsid w:val="003F53F7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3F53F7"/>
    <w:rPr>
      <w:rFonts w:ascii="Tahoma" w:eastAsia="Calibri" w:hAnsi="Tahoma" w:cs="Tahoma"/>
      <w:sz w:val="16"/>
      <w:szCs w:val="16"/>
    </w:rPr>
  </w:style>
  <w:style w:type="paragraph" w:customStyle="1" w:styleId="Style13">
    <w:name w:val="Style13"/>
    <w:basedOn w:val="a"/>
    <w:rsid w:val="003F53F7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Default">
    <w:name w:val="Default"/>
    <w:rsid w:val="003F53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3F53F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</w:rPr>
  </w:style>
  <w:style w:type="character" w:customStyle="1" w:styleId="FontStyle395">
    <w:name w:val="Font Style395"/>
    <w:basedOn w:val="a0"/>
    <w:rsid w:val="003F53F7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25</Pages>
  <Words>6934</Words>
  <Characters>39529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46371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329</dc:creator>
  <cp:keywords/>
  <dc:description/>
  <cp:lastModifiedBy>tsarev69</cp:lastModifiedBy>
  <cp:revision>18</cp:revision>
  <dcterms:created xsi:type="dcterms:W3CDTF">2017-11-03T09:28:00Z</dcterms:created>
  <dcterms:modified xsi:type="dcterms:W3CDTF">2019-09-15T11:33:00Z</dcterms:modified>
</cp:coreProperties>
</file>