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7C4" w:rsidRPr="00FF55D3" w:rsidRDefault="005327C4" w:rsidP="005327C4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5327C4" w:rsidRPr="00FF55D3" w:rsidRDefault="005327C4" w:rsidP="005327C4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327C4" w:rsidRPr="008B568F" w:rsidTr="00F57036">
        <w:tc>
          <w:tcPr>
            <w:tcW w:w="3510" w:type="dxa"/>
            <w:hideMark/>
          </w:tcPr>
          <w:p w:rsidR="005327C4" w:rsidRPr="008B568F" w:rsidRDefault="005327C4" w:rsidP="00F57036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5327C4" w:rsidRPr="008B568F" w:rsidRDefault="005327C4" w:rsidP="00F57036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5327C4" w:rsidRPr="008B568F" w:rsidRDefault="005327C4" w:rsidP="00F57036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5327C4" w:rsidRPr="008B568F" w:rsidRDefault="005327C4" w:rsidP="00F57036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5327C4" w:rsidRPr="008B568F" w:rsidRDefault="005327C4" w:rsidP="00F57036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5327C4" w:rsidRPr="008B568F" w:rsidRDefault="005327C4" w:rsidP="00F57036">
            <w:r w:rsidRPr="008B568F">
              <w:t>Заместитель директора по учебно-воспитательной работе</w:t>
            </w:r>
          </w:p>
          <w:p w:rsidR="005327C4" w:rsidRPr="008B568F" w:rsidRDefault="005327C4" w:rsidP="00F57036">
            <w:r w:rsidRPr="008B568F">
              <w:t>__________О. Н. Волкова</w:t>
            </w:r>
          </w:p>
        </w:tc>
        <w:tc>
          <w:tcPr>
            <w:tcW w:w="3544" w:type="dxa"/>
          </w:tcPr>
          <w:p w:rsidR="005327C4" w:rsidRPr="008B568F" w:rsidRDefault="005327C4" w:rsidP="00F57036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5327C4" w:rsidRPr="008B568F" w:rsidRDefault="005327C4" w:rsidP="00F57036">
            <w:r w:rsidRPr="008B568F">
              <w:t>Директор МОУ</w:t>
            </w:r>
          </w:p>
          <w:p w:rsidR="005327C4" w:rsidRPr="008B568F" w:rsidRDefault="005327C4" w:rsidP="00F57036">
            <w:r w:rsidRPr="008B568F">
              <w:t>«Гимназия № 29»</w:t>
            </w:r>
          </w:p>
          <w:p w:rsidR="005327C4" w:rsidRPr="008B568F" w:rsidRDefault="005327C4" w:rsidP="00F57036"/>
          <w:p w:rsidR="005327C4" w:rsidRPr="008B568F" w:rsidRDefault="005327C4" w:rsidP="00F57036">
            <w:r w:rsidRPr="008B568F">
              <w:t>___________О. Ю. Марисова</w:t>
            </w:r>
          </w:p>
          <w:p w:rsidR="005327C4" w:rsidRDefault="005327C4" w:rsidP="00F57036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5327C4" w:rsidRPr="008B568F" w:rsidRDefault="005327C4" w:rsidP="00F57036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5327C4" w:rsidRPr="00FF55D3" w:rsidRDefault="005327C4" w:rsidP="005327C4">
      <w:pPr>
        <w:rPr>
          <w:rFonts w:eastAsia="Times New Roman"/>
          <w:sz w:val="20"/>
          <w:szCs w:val="20"/>
          <w:lang w:bidi="en-US"/>
        </w:rPr>
      </w:pPr>
    </w:p>
    <w:p w:rsidR="005327C4" w:rsidRPr="00FF55D3" w:rsidRDefault="005327C4" w:rsidP="005327C4">
      <w:pPr>
        <w:rPr>
          <w:rFonts w:eastAsia="Times New Roman"/>
          <w:sz w:val="20"/>
          <w:szCs w:val="20"/>
          <w:lang w:bidi="en-US"/>
        </w:rPr>
      </w:pPr>
    </w:p>
    <w:p w:rsidR="005327C4" w:rsidRPr="00FF55D3" w:rsidRDefault="005327C4" w:rsidP="005327C4">
      <w:pPr>
        <w:rPr>
          <w:rFonts w:eastAsia="Times New Roman"/>
          <w:sz w:val="20"/>
          <w:szCs w:val="20"/>
          <w:lang w:bidi="en-US"/>
        </w:rPr>
      </w:pPr>
    </w:p>
    <w:p w:rsidR="005327C4" w:rsidRPr="00FF55D3" w:rsidRDefault="005327C4" w:rsidP="005327C4">
      <w:pPr>
        <w:rPr>
          <w:rFonts w:eastAsia="Times New Roman"/>
          <w:sz w:val="20"/>
          <w:szCs w:val="20"/>
          <w:lang w:bidi="en-US"/>
        </w:rPr>
      </w:pPr>
    </w:p>
    <w:p w:rsidR="005327C4" w:rsidRPr="00AE5D19" w:rsidRDefault="005327C4" w:rsidP="005327C4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5327C4" w:rsidRDefault="005327C4" w:rsidP="005327C4">
      <w:pPr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5327C4" w:rsidRPr="00AE5D19" w:rsidRDefault="005327C4" w:rsidP="005327C4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5327C4" w:rsidRPr="00AE5D19" w:rsidRDefault="005327C4" w:rsidP="005327C4">
      <w:pPr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5327C4" w:rsidRPr="00FF55D3" w:rsidRDefault="005327C4" w:rsidP="005327C4">
      <w:pPr>
        <w:ind w:left="5103"/>
        <w:rPr>
          <w:rFonts w:eastAsia="Times New Roman"/>
          <w:sz w:val="32"/>
          <w:szCs w:val="36"/>
          <w:lang w:eastAsia="ar-SA"/>
        </w:rPr>
      </w:pPr>
    </w:p>
    <w:p w:rsidR="005327C4" w:rsidRPr="00FF55D3" w:rsidRDefault="005327C4" w:rsidP="005327C4">
      <w:pPr>
        <w:ind w:left="5103"/>
        <w:rPr>
          <w:rFonts w:eastAsia="Times New Roman"/>
          <w:sz w:val="32"/>
          <w:szCs w:val="36"/>
          <w:lang w:eastAsia="ar-SA"/>
        </w:rPr>
      </w:pPr>
    </w:p>
    <w:p w:rsidR="005327C4" w:rsidRDefault="005327C4" w:rsidP="005327C4">
      <w:pPr>
        <w:ind w:left="5103"/>
        <w:rPr>
          <w:rFonts w:eastAsia="Times New Roman"/>
          <w:sz w:val="32"/>
          <w:szCs w:val="36"/>
          <w:lang w:eastAsia="ar-SA"/>
        </w:rPr>
      </w:pPr>
    </w:p>
    <w:p w:rsidR="005327C4" w:rsidRPr="00FF55D3" w:rsidRDefault="005327C4" w:rsidP="005327C4">
      <w:pPr>
        <w:ind w:left="5103"/>
        <w:rPr>
          <w:rFonts w:eastAsia="Times New Roman"/>
          <w:sz w:val="32"/>
          <w:szCs w:val="36"/>
          <w:lang w:eastAsia="ar-SA"/>
        </w:rPr>
      </w:pPr>
    </w:p>
    <w:p w:rsidR="005327C4" w:rsidRPr="00FF55D3" w:rsidRDefault="005327C4" w:rsidP="005327C4">
      <w:pPr>
        <w:jc w:val="center"/>
        <w:rPr>
          <w:rFonts w:eastAsia="Times New Roman"/>
          <w:b/>
          <w:sz w:val="32"/>
          <w:szCs w:val="36"/>
          <w:lang w:eastAsia="ar-SA"/>
        </w:rPr>
      </w:pPr>
      <w:r w:rsidRPr="00FF55D3">
        <w:rPr>
          <w:rFonts w:eastAsia="Times New Roman"/>
          <w:b/>
          <w:sz w:val="32"/>
          <w:szCs w:val="36"/>
          <w:lang w:eastAsia="ar-SA"/>
        </w:rPr>
        <w:t>РАБОЧАЯ ПРОГРАММА</w:t>
      </w:r>
    </w:p>
    <w:p w:rsidR="005327C4" w:rsidRPr="000F4AA7" w:rsidRDefault="005327C4" w:rsidP="005327C4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  <w:r w:rsidRPr="000F4AA7">
        <w:rPr>
          <w:rFonts w:eastAsia="Times New Roman"/>
          <w:b/>
          <w:sz w:val="32"/>
          <w:szCs w:val="32"/>
          <w:lang w:bidi="en-US"/>
        </w:rPr>
        <w:t xml:space="preserve">учебного курса </w:t>
      </w:r>
      <w:r>
        <w:rPr>
          <w:rFonts w:eastAsia="Times New Roman"/>
          <w:b/>
          <w:bCs/>
          <w:sz w:val="32"/>
          <w:szCs w:val="32"/>
          <w:lang w:bidi="en-US"/>
        </w:rPr>
        <w:t>«Информатика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» </w:t>
      </w:r>
    </w:p>
    <w:p w:rsidR="005327C4" w:rsidRPr="00FF55D3" w:rsidRDefault="005327C4" w:rsidP="005327C4">
      <w:pPr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bCs/>
          <w:sz w:val="32"/>
          <w:szCs w:val="32"/>
          <w:lang w:bidi="en-US"/>
        </w:rPr>
        <w:t>(</w:t>
      </w:r>
      <w:r>
        <w:rPr>
          <w:rFonts w:eastAsia="Times New Roman"/>
          <w:b/>
          <w:bCs/>
          <w:sz w:val="32"/>
          <w:szCs w:val="32"/>
          <w:lang w:val="en-US" w:bidi="en-US"/>
        </w:rPr>
        <w:t>10</w:t>
      </w:r>
      <w:r w:rsidRPr="000F4AA7">
        <w:rPr>
          <w:rFonts w:eastAsia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5327C4" w:rsidRPr="00FF55D3" w:rsidRDefault="005327C4" w:rsidP="005327C4">
      <w:pPr>
        <w:jc w:val="center"/>
        <w:rPr>
          <w:rFonts w:eastAsia="Times New Roman"/>
          <w:b/>
          <w:sz w:val="32"/>
          <w:szCs w:val="32"/>
          <w:lang w:bidi="en-US"/>
        </w:rPr>
      </w:pPr>
    </w:p>
    <w:p w:rsidR="005327C4" w:rsidRPr="00FF55D3" w:rsidRDefault="005327C4" w:rsidP="005327C4">
      <w:pPr>
        <w:jc w:val="center"/>
        <w:rPr>
          <w:rFonts w:eastAsia="Times New Roman"/>
          <w:b/>
          <w:sz w:val="32"/>
          <w:szCs w:val="32"/>
          <w:lang w:bidi="en-US"/>
        </w:rPr>
      </w:pPr>
      <w:r w:rsidRPr="00FF55D3">
        <w:rPr>
          <w:rFonts w:eastAsia="Times New Roman"/>
          <w:b/>
          <w:sz w:val="32"/>
          <w:szCs w:val="32"/>
          <w:lang w:bidi="en-US"/>
        </w:rPr>
        <w:t>на 20</w:t>
      </w:r>
      <w:r>
        <w:rPr>
          <w:rFonts w:eastAsia="Times New Roman"/>
          <w:b/>
          <w:sz w:val="32"/>
          <w:szCs w:val="32"/>
          <w:lang w:bidi="en-US"/>
        </w:rPr>
        <w:t>22</w:t>
      </w:r>
      <w:r w:rsidRPr="00FF55D3">
        <w:rPr>
          <w:rFonts w:eastAsia="Times New Roman"/>
          <w:b/>
          <w:sz w:val="32"/>
          <w:szCs w:val="32"/>
          <w:lang w:bidi="en-US"/>
        </w:rPr>
        <w:t>-20</w:t>
      </w:r>
      <w:r>
        <w:rPr>
          <w:rFonts w:eastAsia="Times New Roman"/>
          <w:b/>
          <w:sz w:val="32"/>
          <w:szCs w:val="32"/>
          <w:lang w:bidi="en-US"/>
        </w:rPr>
        <w:t>23</w:t>
      </w:r>
      <w:r w:rsidRPr="00FF55D3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5327C4" w:rsidRPr="00FF55D3" w:rsidRDefault="005327C4" w:rsidP="005327C4">
      <w:pPr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5327C4" w:rsidRPr="00FF55D3" w:rsidRDefault="005327C4" w:rsidP="005327C4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5327C4" w:rsidRPr="00FF55D3" w:rsidRDefault="005327C4" w:rsidP="005327C4">
      <w:pPr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Составитель:</w:t>
      </w:r>
    </w:p>
    <w:p w:rsidR="005327C4" w:rsidRPr="00FF55D3" w:rsidRDefault="005327C4" w:rsidP="005327C4">
      <w:pPr>
        <w:ind w:left="4111"/>
        <w:rPr>
          <w:rFonts w:eastAsia="Times New Roman"/>
          <w:sz w:val="28"/>
          <w:szCs w:val="28"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Грачева Л.П., учитель информатики,</w:t>
      </w:r>
    </w:p>
    <w:p w:rsidR="005327C4" w:rsidRPr="00FF55D3" w:rsidRDefault="005327C4" w:rsidP="005327C4">
      <w:pPr>
        <w:ind w:left="4111"/>
        <w:rPr>
          <w:rFonts w:eastAsia="Times New Roman"/>
          <w:b/>
          <w:lang w:bidi="en-US"/>
        </w:rPr>
      </w:pPr>
      <w:r w:rsidRPr="00FF55D3">
        <w:rPr>
          <w:rFonts w:eastAsia="Times New Roman"/>
          <w:sz w:val="28"/>
          <w:szCs w:val="28"/>
          <w:lang w:bidi="en-US"/>
        </w:rPr>
        <w:t>высшая квалификационная категория</w:t>
      </w:r>
    </w:p>
    <w:p w:rsidR="005327C4" w:rsidRPr="00FF55D3" w:rsidRDefault="005327C4" w:rsidP="005327C4">
      <w:pPr>
        <w:ind w:left="3540"/>
        <w:jc w:val="center"/>
        <w:rPr>
          <w:rFonts w:eastAsia="Times New Roman"/>
          <w:b/>
          <w:lang w:bidi="en-US"/>
        </w:rPr>
      </w:pPr>
    </w:p>
    <w:p w:rsidR="005327C4" w:rsidRPr="00FF55D3" w:rsidRDefault="005327C4" w:rsidP="005327C4">
      <w:pPr>
        <w:ind w:left="3540"/>
        <w:jc w:val="center"/>
        <w:rPr>
          <w:rFonts w:eastAsia="Times New Roman"/>
          <w:b/>
          <w:lang w:bidi="en-US"/>
        </w:rPr>
      </w:pPr>
    </w:p>
    <w:p w:rsidR="005327C4" w:rsidRPr="00FF55D3" w:rsidRDefault="005327C4" w:rsidP="005327C4">
      <w:pPr>
        <w:ind w:left="3540"/>
        <w:jc w:val="center"/>
        <w:rPr>
          <w:rFonts w:eastAsia="Times New Roman"/>
          <w:b/>
          <w:lang w:bidi="en-US"/>
        </w:rPr>
      </w:pPr>
    </w:p>
    <w:p w:rsidR="005327C4" w:rsidRPr="00FF55D3" w:rsidRDefault="005327C4" w:rsidP="005327C4">
      <w:pPr>
        <w:ind w:left="3540"/>
        <w:jc w:val="center"/>
        <w:rPr>
          <w:rFonts w:eastAsia="Times New Roman"/>
          <w:b/>
          <w:lang w:bidi="en-US"/>
        </w:rPr>
      </w:pPr>
    </w:p>
    <w:p w:rsidR="005327C4" w:rsidRPr="00FF55D3" w:rsidRDefault="005327C4" w:rsidP="005327C4">
      <w:pPr>
        <w:shd w:val="clear" w:color="auto" w:fill="FFFFFF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5327C4" w:rsidRDefault="005327C4">
      <w:pPr>
        <w:widowControl/>
        <w:suppressAutoHyphens w:val="0"/>
        <w:spacing w:after="200" w:line="276" w:lineRule="auto"/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0D67A3" w:rsidRPr="0050799D" w:rsidRDefault="0050799D" w:rsidP="0050799D">
      <w:pPr>
        <w:tabs>
          <w:tab w:val="left" w:pos="360"/>
        </w:tabs>
        <w:spacing w:line="360" w:lineRule="auto"/>
        <w:ind w:firstLine="680"/>
        <w:jc w:val="center"/>
        <w:rPr>
          <w:rFonts w:cs="Times New Roman"/>
          <w:b/>
        </w:rPr>
      </w:pPr>
      <w:r w:rsidRPr="0050799D">
        <w:rPr>
          <w:rFonts w:cs="Times New Roman"/>
          <w:b/>
        </w:rPr>
        <w:lastRenderedPageBreak/>
        <w:t>ПОЯСНИТЕЛЬНАЯ ЗАПИСКА</w:t>
      </w:r>
    </w:p>
    <w:p w:rsidR="007273AB" w:rsidRPr="0050799D" w:rsidRDefault="007273AB" w:rsidP="0050799D">
      <w:pPr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Рабочая программа учебного предмета «Информатика и ИКТ» составлена на основании  следующих нормативно-правовых документов: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Федерального компонента государственного стандарта </w:t>
      </w:r>
      <w:r w:rsidR="00D2604B">
        <w:rPr>
          <w:rFonts w:cs="Times New Roman"/>
        </w:rPr>
        <w:t>среднего</w:t>
      </w:r>
      <w:r w:rsidRPr="0050799D">
        <w:rPr>
          <w:rFonts w:cs="Times New Roman"/>
        </w:rPr>
        <w:t xml:space="preserve"> общего образования, утвержденного приказом Минобразования </w:t>
      </w:r>
      <w:r w:rsidR="00D2604B">
        <w:rPr>
          <w:rFonts w:cs="Times New Roman"/>
        </w:rPr>
        <w:t xml:space="preserve">и науки </w:t>
      </w:r>
      <w:r w:rsidRPr="0050799D">
        <w:rPr>
          <w:rFonts w:cs="Times New Roman"/>
        </w:rPr>
        <w:t xml:space="preserve">России от </w:t>
      </w:r>
      <w:r w:rsidR="00D2604B">
        <w:rPr>
          <w:rFonts w:cs="Times New Roman"/>
        </w:rPr>
        <w:t>17 мая 2012 г.</w:t>
      </w:r>
      <w:r w:rsidRPr="0050799D">
        <w:rPr>
          <w:rFonts w:cs="Times New Roman"/>
        </w:rPr>
        <w:t xml:space="preserve"> № </w:t>
      </w:r>
      <w:r w:rsidR="00D2604B">
        <w:rPr>
          <w:rFonts w:cs="Times New Roman"/>
        </w:rPr>
        <w:t>413</w:t>
      </w:r>
      <w:r w:rsidR="003B0459">
        <w:rPr>
          <w:rFonts w:cs="Times New Roman"/>
        </w:rPr>
        <w:t>;</w:t>
      </w:r>
    </w:p>
    <w:p w:rsidR="007273AB" w:rsidRDefault="007273AB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закона Российской Федерации от 29.12.2012 г. №273-ФЗ «Об обр</w:t>
      </w:r>
      <w:r w:rsidR="00D2604B">
        <w:rPr>
          <w:rFonts w:cs="Times New Roman"/>
        </w:rPr>
        <w:t>азовании в Российской Федерации</w:t>
      </w:r>
      <w:r w:rsidRPr="0050799D">
        <w:rPr>
          <w:rFonts w:cs="Times New Roman"/>
        </w:rPr>
        <w:t>»;</w:t>
      </w:r>
    </w:p>
    <w:p w:rsidR="003B0459" w:rsidRPr="0050799D" w:rsidRDefault="003B0459" w:rsidP="0050799D">
      <w:pPr>
        <w:widowControl/>
        <w:numPr>
          <w:ilvl w:val="0"/>
          <w:numId w:val="19"/>
        </w:numPr>
        <w:tabs>
          <w:tab w:val="clear" w:pos="1125"/>
          <w:tab w:val="num" w:pos="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>
        <w:rPr>
          <w:rFonts w:cs="Times New Roman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образованию; протокол от 28 июня 2016 г. №2/16-3);</w:t>
      </w:r>
    </w:p>
    <w:p w:rsidR="007273AB" w:rsidRPr="0050799D" w:rsidRDefault="003B0459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>
        <w:rPr>
          <w:rFonts w:cs="Times New Roman"/>
        </w:rPr>
        <w:t>А</w:t>
      </w:r>
      <w:r w:rsidR="007273AB" w:rsidRPr="0050799D">
        <w:rPr>
          <w:rFonts w:cs="Times New Roman"/>
        </w:rPr>
        <w:t xml:space="preserve">вторской программы Босовой Л.Л. «Программа по учебному предмету «Информатика» для </w:t>
      </w:r>
      <w:r w:rsidR="00D2604B">
        <w:rPr>
          <w:rFonts w:cs="Times New Roman"/>
        </w:rPr>
        <w:t>10-11</w:t>
      </w:r>
      <w:r w:rsidR="007273AB" w:rsidRPr="0050799D">
        <w:rPr>
          <w:rFonts w:cs="Times New Roman"/>
        </w:rPr>
        <w:t xml:space="preserve"> классов</w:t>
      </w:r>
      <w:r w:rsidR="00D2604B">
        <w:rPr>
          <w:rFonts w:cs="Times New Roman"/>
        </w:rPr>
        <w:t xml:space="preserve"> (базовый уровень)</w:t>
      </w:r>
      <w:r w:rsidR="007273AB" w:rsidRPr="0050799D">
        <w:rPr>
          <w:rFonts w:cs="Times New Roman"/>
        </w:rPr>
        <w:t>»;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Федерального перечня учебников, рекомендованных Министерством образования Российской Федерации к использованию в образовательной деятельности в общеобразовательных организациях  на 20</w:t>
      </w:r>
      <w:r w:rsidR="00335D97">
        <w:rPr>
          <w:rFonts w:cs="Times New Roman"/>
        </w:rPr>
        <w:t>22</w:t>
      </w:r>
      <w:r w:rsidRPr="0050799D">
        <w:rPr>
          <w:rFonts w:cs="Times New Roman"/>
        </w:rPr>
        <w:t>-</w:t>
      </w:r>
      <w:r w:rsidR="0050799D">
        <w:rPr>
          <w:rFonts w:cs="Times New Roman"/>
        </w:rPr>
        <w:t>2</w:t>
      </w:r>
      <w:r w:rsidR="00335D97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Рекомендательного письма МО РМ  №1718 от 12.04.2010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Приказа МО РМ «Об утверждении инструкции по разработке рабочих программ отдельных учебных дисциплин, курсов в общеобразовательных организациях Республики Мордовия № 904 от 16.08.2011 года;</w:t>
      </w:r>
    </w:p>
    <w:p w:rsidR="007273AB" w:rsidRPr="0050799D" w:rsidRDefault="007273AB" w:rsidP="0050799D">
      <w:pPr>
        <w:widowControl/>
        <w:numPr>
          <w:ilvl w:val="0"/>
          <w:numId w:val="19"/>
        </w:numPr>
        <w:tabs>
          <w:tab w:val="num" w:pos="1440"/>
        </w:tabs>
        <w:suppressAutoHyphens w:val="0"/>
        <w:spacing w:line="360" w:lineRule="auto"/>
        <w:ind w:left="0" w:firstLine="680"/>
        <w:jc w:val="both"/>
        <w:rPr>
          <w:rFonts w:cs="Times New Roman"/>
        </w:rPr>
      </w:pPr>
      <w:r w:rsidRPr="0050799D">
        <w:rPr>
          <w:rFonts w:cs="Times New Roman"/>
        </w:rPr>
        <w:t>Учебного плана МОУ «Гимназия № 29» на 20</w:t>
      </w:r>
      <w:r w:rsidR="00335D97">
        <w:rPr>
          <w:rFonts w:cs="Times New Roman"/>
        </w:rPr>
        <w:t>22</w:t>
      </w:r>
      <w:r w:rsidRPr="0050799D">
        <w:rPr>
          <w:rFonts w:cs="Times New Roman"/>
        </w:rPr>
        <w:t>-20</w:t>
      </w:r>
      <w:r w:rsidR="0050799D">
        <w:rPr>
          <w:rFonts w:cs="Times New Roman"/>
        </w:rPr>
        <w:t>2</w:t>
      </w:r>
      <w:r w:rsidR="00335D97">
        <w:rPr>
          <w:rFonts w:cs="Times New Roman"/>
        </w:rPr>
        <w:t>3</w:t>
      </w:r>
      <w:r w:rsidRPr="0050799D">
        <w:rPr>
          <w:rFonts w:cs="Times New Roman"/>
        </w:rPr>
        <w:t xml:space="preserve"> учебный год.</w:t>
      </w:r>
    </w:p>
    <w:p w:rsidR="007273AB" w:rsidRPr="0050799D" w:rsidRDefault="007273AB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</w:p>
    <w:p w:rsidR="00FD5697" w:rsidRDefault="00FD5697" w:rsidP="0050799D">
      <w:pPr>
        <w:tabs>
          <w:tab w:val="left" w:pos="360"/>
        </w:tabs>
        <w:spacing w:line="360" w:lineRule="auto"/>
        <w:ind w:firstLine="680"/>
        <w:jc w:val="both"/>
      </w:pPr>
      <w:r>
        <w:t xml:space="preserve">В программе соблюдается преемственность с федеральным государственным образовательным стандартом основного общего образования; учитываются возрастные и психологические особенности школьников, обучающихся на ступени основного общего образования, учитываются межпредметные связи. </w:t>
      </w:r>
    </w:p>
    <w:p w:rsidR="000D67A3" w:rsidRPr="0050799D" w:rsidRDefault="000D67A3" w:rsidP="0050799D">
      <w:pPr>
        <w:tabs>
          <w:tab w:val="left" w:pos="360"/>
        </w:tabs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состав уч</w:t>
      </w:r>
      <w:r w:rsidRPr="0050799D">
        <w:rPr>
          <w:rFonts w:cs="Times New Roman"/>
          <w:iCs/>
        </w:rPr>
        <w:t>ебно-программного и методического комплекса входят:</w:t>
      </w:r>
    </w:p>
    <w:p w:rsidR="000D67A3" w:rsidRPr="0050799D" w:rsidRDefault="000D67A3" w:rsidP="00337CA3">
      <w:pPr>
        <w:pStyle w:val="21"/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rPr>
          <w:rFonts w:cs="Times New Roman"/>
          <w:bCs/>
          <w:sz w:val="24"/>
          <w:szCs w:val="24"/>
          <w:shd w:val="clear" w:color="auto" w:fill="FFFFFF"/>
        </w:rPr>
      </w:pPr>
      <w:r w:rsidRPr="0050799D">
        <w:rPr>
          <w:rFonts w:cs="Times New Roman"/>
          <w:i w:val="0"/>
          <w:sz w:val="24"/>
          <w:szCs w:val="24"/>
        </w:rPr>
        <w:t xml:space="preserve">Учебник «Информатика» для </w:t>
      </w:r>
      <w:r w:rsidR="00FD5697">
        <w:rPr>
          <w:rFonts w:cs="Times New Roman"/>
          <w:i w:val="0"/>
          <w:sz w:val="24"/>
          <w:szCs w:val="24"/>
        </w:rPr>
        <w:t>10</w:t>
      </w:r>
      <w:r w:rsidRPr="0050799D">
        <w:rPr>
          <w:rFonts w:cs="Times New Roman"/>
          <w:i w:val="0"/>
          <w:sz w:val="24"/>
          <w:szCs w:val="24"/>
        </w:rPr>
        <w:t xml:space="preserve"> класса  </w:t>
      </w:r>
      <w:r w:rsidRPr="0050799D">
        <w:rPr>
          <w:rFonts w:cs="Times New Roman"/>
          <w:bCs/>
          <w:i w:val="0"/>
          <w:color w:val="333333"/>
          <w:sz w:val="24"/>
          <w:szCs w:val="24"/>
          <w:shd w:val="clear" w:color="auto" w:fill="FFFFFF"/>
        </w:rPr>
        <w:t> </w:t>
      </w:r>
      <w:r w:rsidRPr="0050799D">
        <w:rPr>
          <w:rFonts w:cs="Times New Roman"/>
          <w:bCs/>
          <w:i w:val="0"/>
          <w:sz w:val="24"/>
          <w:szCs w:val="24"/>
          <w:shd w:val="clear" w:color="auto" w:fill="FFFFFF"/>
        </w:rPr>
        <w:t>Л.Л.Босова, А.Ю.Босова. Год издания: 20</w:t>
      </w:r>
      <w:r w:rsidR="00FD5697">
        <w:rPr>
          <w:rFonts w:cs="Times New Roman"/>
          <w:bCs/>
          <w:i w:val="0"/>
          <w:sz w:val="24"/>
          <w:szCs w:val="24"/>
          <w:shd w:val="clear" w:color="auto" w:fill="FFFFFF"/>
        </w:rPr>
        <w:t>20</w:t>
      </w:r>
      <w:r w:rsidR="002875EC">
        <w:rPr>
          <w:rFonts w:cs="Times New Roman"/>
          <w:bCs/>
          <w:i w:val="0"/>
          <w:sz w:val="24"/>
          <w:szCs w:val="24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  <w:shd w:val="clear" w:color="auto" w:fill="FFFFFF"/>
        </w:rPr>
      </w:pPr>
      <w:r w:rsidRPr="0050799D">
        <w:rPr>
          <w:rFonts w:cs="Times New Roman"/>
          <w:bCs/>
          <w:shd w:val="clear" w:color="auto" w:fill="FFFFFF"/>
        </w:rPr>
        <w:t xml:space="preserve">Информатика  Программа для </w:t>
      </w:r>
      <w:r w:rsidR="00FD5697">
        <w:rPr>
          <w:rFonts w:cs="Times New Roman"/>
          <w:bCs/>
          <w:shd w:val="clear" w:color="auto" w:fill="FFFFFF"/>
        </w:rPr>
        <w:t>средней</w:t>
      </w:r>
      <w:r w:rsidRPr="0050799D">
        <w:rPr>
          <w:rFonts w:cs="Times New Roman"/>
          <w:bCs/>
          <w:shd w:val="clear" w:color="auto" w:fill="FFFFFF"/>
        </w:rPr>
        <w:t xml:space="preserve"> школы. </w:t>
      </w:r>
      <w:r w:rsidR="00FD5697">
        <w:rPr>
          <w:rFonts w:cs="Times New Roman"/>
          <w:bCs/>
          <w:shd w:val="clear" w:color="auto" w:fill="FFFFFF"/>
        </w:rPr>
        <w:t>10-11</w:t>
      </w:r>
      <w:r w:rsidRPr="0050799D">
        <w:rPr>
          <w:rFonts w:cs="Times New Roman"/>
          <w:bCs/>
          <w:shd w:val="clear" w:color="auto" w:fill="FFFFFF"/>
        </w:rPr>
        <w:t xml:space="preserve"> классы. Авторы:</w:t>
      </w:r>
      <w:r w:rsidRPr="0050799D">
        <w:rPr>
          <w:rFonts w:cs="Times New Roman"/>
          <w:shd w:val="clear" w:color="auto" w:fill="FFFFFF"/>
        </w:rPr>
        <w:t xml:space="preserve"> Л.Л.Босова, А.Ю.Босова. </w:t>
      </w:r>
      <w:r w:rsidRPr="0050799D">
        <w:rPr>
          <w:rFonts w:cs="Times New Roman"/>
          <w:bCs/>
          <w:shd w:val="clear" w:color="auto" w:fill="FFFFFF"/>
        </w:rPr>
        <w:t>Год издания:</w:t>
      </w:r>
      <w:r w:rsidRPr="0050799D">
        <w:rPr>
          <w:rFonts w:cs="Times New Roman"/>
          <w:shd w:val="clear" w:color="auto" w:fill="FFFFFF"/>
        </w:rPr>
        <w:t> 20</w:t>
      </w:r>
      <w:r w:rsidR="00FD5697">
        <w:rPr>
          <w:rFonts w:cs="Times New Roman"/>
          <w:shd w:val="clear" w:color="auto" w:fill="FFFFFF"/>
        </w:rPr>
        <w:t>19</w:t>
      </w:r>
      <w:r w:rsidR="002875EC">
        <w:rPr>
          <w:rFonts w:cs="Times New Roman"/>
          <w:shd w:val="clear" w:color="auto" w:fill="FFFFFF"/>
        </w:rPr>
        <w:t>.</w:t>
      </w:r>
    </w:p>
    <w:p w:rsidR="000D67A3" w:rsidRPr="0050799D" w:rsidRDefault="000D67A3" w:rsidP="00337CA3">
      <w:pPr>
        <w:numPr>
          <w:ilvl w:val="0"/>
          <w:numId w:val="2"/>
        </w:numPr>
        <w:tabs>
          <w:tab w:val="clear" w:pos="720"/>
          <w:tab w:val="num" w:pos="0"/>
        </w:tabs>
        <w:spacing w:line="360" w:lineRule="auto"/>
        <w:ind w:left="0" w:firstLine="426"/>
        <w:jc w:val="both"/>
        <w:rPr>
          <w:rFonts w:cs="Times New Roman"/>
        </w:rPr>
      </w:pPr>
      <w:r w:rsidRPr="0050799D">
        <w:rPr>
          <w:rFonts w:cs="Times New Roman"/>
          <w:shd w:val="clear" w:color="auto" w:fill="FFFFFF"/>
        </w:rPr>
        <w:t xml:space="preserve">Электронное приложение к учебнику </w:t>
      </w:r>
      <w:r w:rsidR="00FD5697">
        <w:rPr>
          <w:rFonts w:cs="Times New Roman"/>
          <w:shd w:val="clear" w:color="auto" w:fill="FFFFFF"/>
        </w:rPr>
        <w:t>10</w:t>
      </w:r>
      <w:r w:rsidRPr="0050799D">
        <w:rPr>
          <w:rFonts w:cs="Times New Roman"/>
          <w:shd w:val="clear" w:color="auto" w:fill="FFFFFF"/>
        </w:rPr>
        <w:t xml:space="preserve"> класса в авторской мастерской Л.Л.Босовой на сайте Бином: </w:t>
      </w:r>
      <w:hyperlink r:id="rId8" w:history="1">
        <w:r w:rsidRPr="0050799D">
          <w:rPr>
            <w:rStyle w:val="a5"/>
            <w:rFonts w:cs="Times New Roman"/>
            <w:color w:val="auto"/>
            <w:shd w:val="clear" w:color="auto" w:fill="FFFFFF"/>
          </w:rPr>
          <w:t>http://metodist.lbz.ru/authors/informatika/3/</w:t>
        </w:r>
      </w:hyperlink>
    </w:p>
    <w:p w:rsidR="000D67A3" w:rsidRPr="0050799D" w:rsidRDefault="000D67A3" w:rsidP="0050799D">
      <w:pPr>
        <w:autoSpaceDE w:val="0"/>
        <w:spacing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В методической системе обучения предусмотрено использование цифровых образовательных ресурсов (ЦОР) по информатике из Единой коллекции ЦОР (school-</w:t>
      </w:r>
      <w:r w:rsidRPr="0050799D">
        <w:rPr>
          <w:rFonts w:cs="Times New Roman"/>
        </w:rPr>
        <w:lastRenderedPageBreak/>
        <w:t>collection.edu.ru) и из коллекции на сайте ФЦИОР (</w:t>
      </w:r>
      <w:hyperlink r:id="rId9" w:history="1">
        <w:r w:rsidRPr="0050799D">
          <w:rPr>
            <w:rStyle w:val="a5"/>
            <w:rFonts w:cs="Times New Roman"/>
          </w:rPr>
          <w:t>http://fcior.edu.ru</w:t>
        </w:r>
      </w:hyperlink>
      <w:r w:rsidRPr="0050799D">
        <w:rPr>
          <w:rFonts w:cs="Times New Roman"/>
        </w:rPr>
        <w:t>).</w:t>
      </w:r>
    </w:p>
    <w:p w:rsidR="00FD5697" w:rsidRDefault="00FD5697" w:rsidP="0050799D">
      <w:pPr>
        <w:pStyle w:val="a7"/>
        <w:tabs>
          <w:tab w:val="left" w:pos="360"/>
        </w:tabs>
        <w:spacing w:line="360" w:lineRule="auto"/>
        <w:ind w:firstLine="680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10–11 классах должно обеспечить: 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представлений о роли информатики,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информационных и коммуникационных технологий в современном обществе; 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основ логического и алгоритмического мышления;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умений различать факты и оценки,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сравнивать оценочные выводы, видеть их связь с критериями оценок и связь критериев с определённой системой ценностей, проверять на достоверность и обобщать информацию;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сформированность представлений о влиянии информационных технологий на жизнь человека в обществе; понимание социального, экономического, политического,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культурного, юридического, природного, эргономического, медицинского и физиологического контекстов информационных технологий; 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</w:t>
      </w: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 xml:space="preserve"> сис</w:t>
      </w:r>
      <w:r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тем, распространение информации;</w:t>
      </w:r>
    </w:p>
    <w:p w:rsidR="00FD5697" w:rsidRDefault="00FD5697" w:rsidP="00FD5697">
      <w:pPr>
        <w:pStyle w:val="a7"/>
        <w:numPr>
          <w:ilvl w:val="0"/>
          <w:numId w:val="28"/>
        </w:numPr>
        <w:tabs>
          <w:tab w:val="left" w:pos="360"/>
        </w:tabs>
        <w:spacing w:line="360" w:lineRule="auto"/>
        <w:ind w:left="709"/>
        <w:jc w:val="both"/>
        <w:rPr>
          <w:rFonts w:ascii="Times New Roman" w:eastAsia="SimSun" w:hAnsi="Times New Roman" w:cs="Times New Roman"/>
          <w:sz w:val="24"/>
          <w:szCs w:val="24"/>
          <w:lang w:eastAsia="hi-IN" w:bidi="hi-IN"/>
        </w:rPr>
      </w:pPr>
      <w:r w:rsidRPr="00FD5697">
        <w:rPr>
          <w:rFonts w:ascii="Times New Roman" w:eastAsia="SimSun" w:hAnsi="Times New Roman" w:cs="Times New Roman"/>
          <w:sz w:val="24"/>
          <w:szCs w:val="24"/>
          <w:lang w:eastAsia="hi-IN" w:bidi="hi-IN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0D67A3" w:rsidRPr="0050799D" w:rsidRDefault="000D67A3" w:rsidP="0050799D">
      <w:pPr>
        <w:spacing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Формы организации обучения:</w:t>
      </w:r>
      <w:r w:rsidRPr="0050799D">
        <w:rPr>
          <w:rFonts w:cs="Times New Roman"/>
        </w:rPr>
        <w:t xml:space="preserve"> урок  с проведением индивидуальной, парной, групповой  деятельности.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  <w:r>
        <w:t xml:space="preserve">Курс информатики средней школы является завершающим этапом непрерывной подготовки школьников в области информатики и ИКТ; он опирается на содержание курса информатики основной школы и опыт постоянного применения ИКТ, дает теоретическое осмысление, интерпретацию и обобщение этого опыта. Согласно ФГОС среднего (полного) общего образования курс информатики в старшей школе может изучаться на базовом или на углублённом уровне. 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  <w:r>
        <w:t xml:space="preserve">Результаты базового уровня изучения предмета ориентированы, в первую очередь, на общую функциональную грамотность, получение компетентностей для повседневной жизни и общего развития. Они включают в себя: </w:t>
      </w:r>
    </w:p>
    <w:p w:rsidR="00C56671" w:rsidRDefault="00C56671" w:rsidP="0050799D">
      <w:pPr>
        <w:shd w:val="clear" w:color="auto" w:fill="FFFFFF"/>
        <w:spacing w:after="120" w:line="360" w:lineRule="auto"/>
        <w:ind w:firstLine="680"/>
        <w:jc w:val="both"/>
      </w:pPr>
    </w:p>
    <w:p w:rsidR="00C56671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sz w:val="24"/>
          <w:szCs w:val="24"/>
        </w:rPr>
      </w:pPr>
      <w:r w:rsidRPr="00C56671">
        <w:rPr>
          <w:sz w:val="24"/>
          <w:szCs w:val="24"/>
        </w:rPr>
        <w:lastRenderedPageBreak/>
        <w:t xml:space="preserve">понимание предмета, ключевых вопросов и основных составляющих элементов изучаемой предметной области;  </w:t>
      </w:r>
    </w:p>
    <w:p w:rsidR="00C56671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sz w:val="24"/>
          <w:szCs w:val="24"/>
        </w:rPr>
      </w:pPr>
      <w:r w:rsidRPr="00C56671">
        <w:rPr>
          <w:sz w:val="24"/>
          <w:szCs w:val="24"/>
        </w:rPr>
        <w:t>умение решать основные практические задачи, характерные для использования методов и инструментария данной предметной области;</w:t>
      </w:r>
    </w:p>
    <w:p w:rsidR="00D51788" w:rsidRPr="00C56671" w:rsidRDefault="00C56671" w:rsidP="00C56671">
      <w:pPr>
        <w:pStyle w:val="a9"/>
        <w:numPr>
          <w:ilvl w:val="0"/>
          <w:numId w:val="29"/>
        </w:numPr>
        <w:shd w:val="clear" w:color="auto" w:fill="FFFFFF"/>
        <w:spacing w:after="120" w:line="360" w:lineRule="auto"/>
        <w:ind w:left="567"/>
        <w:jc w:val="both"/>
        <w:rPr>
          <w:rFonts w:cs="Times New Roman"/>
          <w:b/>
          <w:sz w:val="24"/>
          <w:szCs w:val="24"/>
        </w:rPr>
      </w:pPr>
      <w:r w:rsidRPr="00C56671">
        <w:rPr>
          <w:sz w:val="24"/>
          <w:szCs w:val="24"/>
        </w:rPr>
        <w:t>осознание рамок изучаемой предметной области, ограниченности методов и инструментов, типичных связей с некоторыми другими областями знания.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t>Место учебного предмета в учебном плане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 xml:space="preserve">В учебном плане на изучение информатики в </w:t>
      </w:r>
      <w:r w:rsidR="00C56671">
        <w:rPr>
          <w:rFonts w:cs="Times New Roman"/>
        </w:rPr>
        <w:t>10</w:t>
      </w:r>
      <w:r w:rsidRPr="0050799D">
        <w:rPr>
          <w:rFonts w:cs="Times New Roman"/>
        </w:rPr>
        <w:t xml:space="preserve"> классе отводится 1 час в неделю, всего 3</w:t>
      </w:r>
      <w:r w:rsidR="00C56671">
        <w:rPr>
          <w:rFonts w:cs="Times New Roman"/>
        </w:rPr>
        <w:t>5</w:t>
      </w:r>
      <w:r w:rsidRPr="0050799D">
        <w:rPr>
          <w:rFonts w:cs="Times New Roman"/>
        </w:rPr>
        <w:t xml:space="preserve"> час</w:t>
      </w:r>
      <w:r w:rsidR="00C56671">
        <w:rPr>
          <w:rFonts w:cs="Times New Roman"/>
        </w:rPr>
        <w:t>ов</w:t>
      </w:r>
      <w:r w:rsidRPr="0050799D">
        <w:rPr>
          <w:rFonts w:cs="Times New Roman"/>
        </w:rPr>
        <w:t>.</w:t>
      </w:r>
    </w:p>
    <w:p w:rsidR="00D51788" w:rsidRPr="0050799D" w:rsidRDefault="00D51788" w:rsidP="0050799D">
      <w:pPr>
        <w:shd w:val="clear" w:color="auto" w:fill="FFFFFF"/>
        <w:spacing w:after="120" w:line="360" w:lineRule="auto"/>
        <w:ind w:firstLine="680"/>
        <w:jc w:val="both"/>
        <w:rPr>
          <w:rFonts w:cs="Times New Roman"/>
        </w:rPr>
      </w:pPr>
      <w:r w:rsidRPr="0050799D">
        <w:rPr>
          <w:rFonts w:cs="Times New Roman"/>
        </w:rPr>
        <w:t>Программой предусмотрено выполнение</w:t>
      </w:r>
    </w:p>
    <w:p w:rsidR="00D51788" w:rsidRPr="009E497B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 xml:space="preserve">контрольных работ - </w:t>
      </w:r>
      <w:r w:rsidR="00267B62">
        <w:rPr>
          <w:rFonts w:cs="Times New Roman"/>
        </w:rPr>
        <w:t>1</w:t>
      </w:r>
      <w:r w:rsidRPr="009E497B">
        <w:rPr>
          <w:rFonts w:cs="Times New Roman"/>
        </w:rPr>
        <w:t>;</w:t>
      </w:r>
    </w:p>
    <w:p w:rsidR="00D51788" w:rsidRPr="009E497B" w:rsidRDefault="00D51788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 xml:space="preserve">практических работ – </w:t>
      </w:r>
      <w:r w:rsidR="00267B62">
        <w:rPr>
          <w:rFonts w:cs="Times New Roman"/>
        </w:rPr>
        <w:t>1</w:t>
      </w:r>
      <w:r w:rsidR="009E497B" w:rsidRPr="009E497B">
        <w:rPr>
          <w:rFonts w:cs="Times New Roman"/>
        </w:rPr>
        <w:t>;</w:t>
      </w:r>
    </w:p>
    <w:p w:rsidR="009E497B" w:rsidRPr="009E497B" w:rsidRDefault="009E497B" w:rsidP="0050799D">
      <w:pPr>
        <w:widowControl/>
        <w:numPr>
          <w:ilvl w:val="0"/>
          <w:numId w:val="15"/>
        </w:numPr>
        <w:shd w:val="clear" w:color="auto" w:fill="FFFFFF"/>
        <w:suppressAutoHyphens w:val="0"/>
        <w:spacing w:after="120" w:line="360" w:lineRule="auto"/>
        <w:ind w:firstLine="680"/>
        <w:jc w:val="both"/>
        <w:rPr>
          <w:rFonts w:cs="Times New Roman"/>
        </w:rPr>
      </w:pPr>
      <w:r w:rsidRPr="009E497B">
        <w:rPr>
          <w:rFonts w:cs="Times New Roman"/>
        </w:rPr>
        <w:t>проверочных работ – 4.</w:t>
      </w:r>
    </w:p>
    <w:p w:rsidR="00661D89" w:rsidRPr="0050799D" w:rsidRDefault="00661D89" w:rsidP="0050799D">
      <w:pPr>
        <w:widowControl/>
        <w:suppressAutoHyphens w:val="0"/>
        <w:spacing w:after="200" w:line="360" w:lineRule="auto"/>
        <w:ind w:firstLine="680"/>
        <w:jc w:val="both"/>
        <w:rPr>
          <w:rFonts w:cs="Times New Roman"/>
          <w:b/>
        </w:rPr>
      </w:pPr>
      <w:r w:rsidRPr="0050799D">
        <w:rPr>
          <w:rFonts w:cs="Times New Roman"/>
          <w:b/>
        </w:rPr>
        <w:br w:type="page"/>
      </w:r>
    </w:p>
    <w:p w:rsidR="00337CA3" w:rsidRPr="0050799D" w:rsidRDefault="00337CA3" w:rsidP="00337CA3">
      <w:pPr>
        <w:pStyle w:val="a6"/>
        <w:spacing w:line="360" w:lineRule="auto"/>
        <w:ind w:firstLine="680"/>
        <w:jc w:val="center"/>
        <w:rPr>
          <w:rFonts w:cs="Times New Roman"/>
          <w:bCs/>
        </w:rPr>
      </w:pPr>
      <w:r w:rsidRPr="0050799D">
        <w:rPr>
          <w:rStyle w:val="a4"/>
          <w:rFonts w:cs="Times New Roman"/>
        </w:rPr>
        <w:lastRenderedPageBreak/>
        <w:t>СОДЕРЖАНИЕ УЧЕБНОГО КУРСА</w:t>
      </w:r>
    </w:p>
    <w:p w:rsidR="00C56671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/>
          <w:bCs/>
          <w:kern w:val="0"/>
          <w:lang w:eastAsia="en-US" w:bidi="ar-SA"/>
        </w:rPr>
      </w:pPr>
      <w:r w:rsidRPr="00C56671">
        <w:rPr>
          <w:rFonts w:eastAsiaTheme="minorHAnsi" w:cs="Times New Roman"/>
          <w:b/>
          <w:bCs/>
          <w:kern w:val="0"/>
          <w:lang w:eastAsia="en-US" w:bidi="ar-SA"/>
        </w:rPr>
        <w:t>Глава 1. Информация и информационные процессы</w:t>
      </w:r>
    </w:p>
    <w:p w:rsidR="00C56671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Роль информации и связанных с ней процессов в окружающем мире. Различия в представлении данных, предназначенных для хранения и обработки в автоматизированных компьютерных системах, и данных, предназначенных для восприятия человеком. Системы. Компоненты системы и их взаимодействие. Универсальность дискретного представления информации. </w:t>
      </w:r>
    </w:p>
    <w:p w:rsidR="00C56671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Равномерные и неравномерные коды. Условие Фано.</w:t>
      </w:r>
    </w:p>
    <w:p w:rsidR="00C56671" w:rsidRPr="00C56671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C56671">
        <w:rPr>
          <w:b/>
        </w:rPr>
        <w:t>Глава 2. Компьютер и его программное обеспечение</w:t>
      </w:r>
    </w:p>
    <w:p w:rsidR="00F4434E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Программная и аппаратная организация компьютеров и компьютерных систем. Архитектура современных компьютеров. Персональный компьютер. Многопроцессорные системы. Мобильные цифровые устройства и их роль в коммуникациях. </w:t>
      </w:r>
    </w:p>
    <w:p w:rsidR="00F4434E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Выбор конфигурации компьютера в зависимости от решаемой задачи. Тенденции развития аппаратного обеспечения компьютеров. </w:t>
      </w:r>
    </w:p>
    <w:p w:rsidR="00120F06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Программное обеспечение (ПО) компьютеров и компьютерных систем. Различные виды ПО и их назначение. Особенности программного обеспечения мобильных устройств. </w:t>
      </w:r>
    </w:p>
    <w:p w:rsidR="00120F06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Организация хранения и обработки данных, в том числе с использованием интернет-сервисов, облачных технологий и мобильных устройств. </w:t>
      </w:r>
    </w:p>
    <w:p w:rsidR="00120F06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Законодательство Российской Федерации в области программного обеспечения. </w:t>
      </w:r>
    </w:p>
    <w:p w:rsidR="00120F06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Способы и средства обеспечения надежного функционирования средств ИКТ. </w:t>
      </w:r>
    </w:p>
    <w:p w:rsidR="00C56671" w:rsidRDefault="00C56671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  <w:r w:rsidRPr="00C56671">
        <w:rPr>
          <w:rFonts w:eastAsiaTheme="minorHAnsi" w:cs="Times New Roman"/>
          <w:bCs/>
          <w:kern w:val="0"/>
          <w:lang w:eastAsia="en-US" w:bidi="ar-SA"/>
        </w:rPr>
        <w:t xml:space="preserve">Безопасность, гигиена, эргономика, ресурсосбережение, технологические требования при эксплуатации компьютерного рабочего места. </w:t>
      </w:r>
    </w:p>
    <w:p w:rsidR="00120F06" w:rsidRP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120F06">
        <w:rPr>
          <w:b/>
        </w:rPr>
        <w:t>Глава 3. Представление информации в компьютере</w:t>
      </w:r>
    </w:p>
    <w:p w:rsid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Системы счисления. Сравнение чисел, записанных в двоичной, восьмеричной и шестнадцатеричной системах счисления.</w:t>
      </w:r>
    </w:p>
    <w:p w:rsid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Кодирование текстовой, графической, звуковой информации.</w:t>
      </w:r>
    </w:p>
    <w:p w:rsidR="00120F06" w:rsidRP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120F06">
        <w:rPr>
          <w:b/>
        </w:rPr>
        <w:t>Глава 4. Элементы теории множеств и алгебры логики</w:t>
      </w:r>
    </w:p>
    <w:p w:rsid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Операции «импликация», «эквивалентность». Примеры законов алгебры логики. Эквивалентные преобразования логических выражений. Построение логического выражения с данной таблицей истинности.</w:t>
      </w:r>
    </w:p>
    <w:p w:rsidR="00120F06" w:rsidRP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120F06">
        <w:rPr>
          <w:b/>
        </w:rPr>
        <w:t>Глава 5. Современные технологии создания и обработки информационных объектов</w:t>
      </w:r>
    </w:p>
    <w:p w:rsid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Средства поиска и автозамены. История изменений. Использование готовых шаблонов и создание собственных. Разработка структуры документа, создание гипертекстового документа. Стандарты библиографических описаний. </w:t>
      </w:r>
    </w:p>
    <w:p w:rsidR="00120F06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lastRenderedPageBreak/>
        <w:t>Деловая переписка, научная публикация. Реферат и аннотация. Коллективная работа с документами. Рецензирование текста. Облачные сервисы.</w:t>
      </w:r>
    </w:p>
    <w:p w:rsidR="00010300" w:rsidRDefault="0001030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>Объекты компьютерной графики. Способы обработки изображений. Форматы графических файлов.</w:t>
      </w:r>
    </w:p>
    <w:p w:rsidR="00120F06" w:rsidRDefault="00010300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</w:pPr>
      <w:r>
        <w:t xml:space="preserve">Виды компьютерных презентаций. Оформление презентации. </w:t>
      </w:r>
      <w:r w:rsidR="00120F06">
        <w:t>Использование мультимедийных онлайн-сервисов для разработки презентаций проектных работ. Работа в группе, технология публикации готового материала в сети.</w:t>
      </w:r>
    </w:p>
    <w:p w:rsidR="00120F06" w:rsidRPr="00C56671" w:rsidRDefault="00120F06" w:rsidP="00870680">
      <w:pPr>
        <w:widowControl/>
        <w:suppressAutoHyphens w:val="0"/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 w:cs="Times New Roman"/>
          <w:bCs/>
          <w:kern w:val="0"/>
          <w:lang w:eastAsia="en-US" w:bidi="ar-SA"/>
        </w:rPr>
      </w:pPr>
    </w:p>
    <w:p w:rsidR="00B632CE" w:rsidRDefault="00B632CE">
      <w:pPr>
        <w:widowControl/>
        <w:suppressAutoHyphens w:val="0"/>
        <w:spacing w:after="200" w:line="276" w:lineRule="auto"/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</w:pPr>
      <w:r>
        <w:rPr>
          <w:rFonts w:ascii="SchoolBookCSanPin-Bold" w:eastAsiaTheme="minorHAnsi" w:hAnsi="SchoolBookCSanPin-Bold" w:cs="SchoolBookCSanPin-Bold"/>
          <w:kern w:val="0"/>
          <w:sz w:val="20"/>
          <w:szCs w:val="20"/>
          <w:lang w:eastAsia="en-US" w:bidi="ar-SA"/>
        </w:rPr>
        <w:br w:type="page"/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center"/>
        <w:rPr>
          <w:b/>
        </w:rPr>
      </w:pPr>
      <w:r w:rsidRPr="00010300">
        <w:rPr>
          <w:b/>
        </w:rPr>
        <w:lastRenderedPageBreak/>
        <w:t>ПЛАНИРУЕМЫЕ РЕЗУЛЬТАТЫ ОСВОЕНИЯ УЧЕБНОГО ПРЕДМЕТА «ИНФОРМАТИКА»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К личностным результатам, на становление которых оказывает влияние изучение курса информатики, можно отнести: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ориентация обучающихся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мировоззрение, соответствующее современному уровню развития науки, значимости науки, готовность к научнотехническому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уважение ко всем формам собственности, готовность к защите своей собственности,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lastRenderedPageBreak/>
        <w:t xml:space="preserve">– осознанный выбор будущей профессии как путь и способ реализации собственных жизненных планов;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Метапредметные результаты освоения основной образовательной программы представлены тремя группами универсальных учебных действий (УУД).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На становление данной группы универсальных учебных действий традиционно более всего ориентирован раздел курса «Алгоритмы и элементы программирования». А именно, выпускник научится: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самостоятельно определять цели, задавать параметры и критерии, по которым можно определить, что цель достигнута;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ставить и формулировать собственные задачи в образовательной деятельности и жизненных ситуациях;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выбирать путь достижения цели, планировать решение поставленных задач, оптимизируя материальные и нематериальные затраты;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организовывать эффективный поиск ресурсов, необходимых для достижения поставленной цели; </w:t>
      </w:r>
    </w:p>
    <w:p w:rsidR="00010300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сопоставлять полученный результат деятельности с поставленной заранее целью.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На формирование, развитие и совершенствование группы познавательных универсальных учебных действий более всего ориентированы такие тематические разделы курса как «Информация и информационные процессы», «Современные технологии создания и обработки информационных объектов». При работе с соответствующими материалами курса выпускник научится: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lastRenderedPageBreak/>
        <w:t xml:space="preserve">–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действия.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При изучении разделов «Информация и информационные процессы», «Сетевые информационные технологии» и «Основы социальной информатики» происходит становление ряда коммуникативных универсальных учебных действий. А именно, выпускники могут научится: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координировать и выполнять работу в условиях реального, виртуального и комбинированного взаимодействия; </w:t>
      </w:r>
    </w:p>
    <w:p w:rsidR="00102601" w:rsidRDefault="00010300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развернуто, логично и точно излагать свою точку зрения с использованием адекватных (устных и письменных) языковых средств. </w:t>
      </w:r>
    </w:p>
    <w:p w:rsidR="00010300" w:rsidRPr="00102601" w:rsidRDefault="00010300" w:rsidP="00010300">
      <w:pPr>
        <w:shd w:val="clear" w:color="auto" w:fill="FFFFFF"/>
        <w:spacing w:after="120" w:line="360" w:lineRule="auto"/>
        <w:ind w:firstLine="680"/>
        <w:jc w:val="both"/>
        <w:rPr>
          <w:b/>
        </w:rPr>
      </w:pPr>
      <w:r w:rsidRPr="00102601">
        <w:rPr>
          <w:b/>
        </w:rPr>
        <w:t>Предметные результаты освоения учебного предмета «Информатика»</w:t>
      </w:r>
      <w:r w:rsidR="00102601">
        <w:rPr>
          <w:b/>
        </w:rPr>
        <w:t>: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Информация и информационные процессы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месте информатики в современной научной картине мира;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строить неравномерные коды, допускающие однозначное декодирование сообщений, используя условие Фано.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кодах, которые позволяют обнаруживать ошибки при передаче данных, а также о помехоустойчивых кодах. </w:t>
      </w:r>
    </w:p>
    <w:p w:rsidR="00BA3C34" w:rsidRDefault="00BA3C34" w:rsidP="00010300">
      <w:pPr>
        <w:shd w:val="clear" w:color="auto" w:fill="FFFFFF"/>
        <w:spacing w:after="120" w:line="360" w:lineRule="auto"/>
        <w:ind w:firstLine="680"/>
        <w:jc w:val="both"/>
        <w:rPr>
          <w:b/>
        </w:rPr>
      </w:pP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lastRenderedPageBreak/>
        <w:t>Компьютер и его программное обеспечение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аргументировать выбор программного обеспечения и технических средств ИКТ для решения профессиональных и учебных задач, используя знания о принципах построения персонального компьютера и классификации его программного обеспечения;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применять антивирусные программы для обеспечения стабильной работы технических средств ИКТ;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готовые прикладные компьютерные программы в соответствии с типом решаемых задач и по выбранной специализации;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соблюдать санитарно-гигиенические требования при работе за персональным компьютером в соответствии с нормами действующих СанПиН.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классифицировать программное обеспечение в соответствии с кругом выполняемых задач;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понимать основные принципы устройства современного компьютера и мобильных электронных устройств;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правила безопасной и экономичной работы с компьютерами и мобильными устройствами;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понимать принцип управления робототехническим устройством;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осознанно подходить к выбору ИКТ-средств для своих учебных и иных целей;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диагностировать состояние персонального компьютера или мобильных устройств на предмет их заражения компьютерным вирусом;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сведения об истории и тенденциях развития компьютерных технологий; познакомиться с принципами работы распределенных вычислительных систем и параллельной обработкой данных;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узнать о том, какие задачи решаются с помощью суперкомпьютеров; узнать, какие существуют физические ограничения для характеристик компьютера.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Представление информации в компьютере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переводить заданное натуральное число из двоичной записи в восьмеричную и </w:t>
      </w:r>
      <w:r>
        <w:lastRenderedPageBreak/>
        <w:t xml:space="preserve">шестнадцатеричную, и обратно; сравнивать числа, записанные в двоичной, восьмеричной и шестнадцатеричной системах счисления;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>– определять информационный объём графических и звуковых данных при заданных условиях дискретизации.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складывать и вычитать числа, записанные в двоичной, восьмеричной и шестнадцатеричной системах счисления;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использовать знания о дискретизации данных в научных исследованиях и технике.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Элементы теории множеств и алгебры логики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строить логической выражение по заданной таблице истинности; решать несложные логические уравнения.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получит возможность научиться: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выполнять эквивалентные преобразования логических выражений, используя законы алгебры логики, в том числе и при составлении поисковых запросов.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 w:rsidRPr="00102601">
        <w:rPr>
          <w:b/>
        </w:rPr>
        <w:t>Современные технологии создания и обработки информационных объектов</w:t>
      </w:r>
      <w:r>
        <w:t xml:space="preserve"> </w:t>
      </w:r>
    </w:p>
    <w:p w:rsidR="00102601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Выпускник на базовом уровне научится: </w:t>
      </w:r>
    </w:p>
    <w:p w:rsidR="00102601" w:rsidRPr="00010300" w:rsidRDefault="00102601" w:rsidP="00010300">
      <w:pPr>
        <w:shd w:val="clear" w:color="auto" w:fill="FFFFFF"/>
        <w:spacing w:after="120" w:line="360" w:lineRule="auto"/>
        <w:ind w:firstLine="680"/>
        <w:jc w:val="both"/>
      </w:pPr>
      <w:r>
        <w:t xml:space="preserve">– создавать структурированные текстовые документы и демонстрационные материалы с использованием возможностей современных программных средств. </w:t>
      </w:r>
    </w:p>
    <w:p w:rsidR="00010300" w:rsidRPr="00010300" w:rsidRDefault="00010300" w:rsidP="00010300">
      <w:pPr>
        <w:widowControl/>
        <w:suppressAutoHyphens w:val="0"/>
        <w:spacing w:after="200" w:line="276" w:lineRule="auto"/>
        <w:jc w:val="both"/>
      </w:pPr>
      <w:r>
        <w:rPr>
          <w:b/>
        </w:rPr>
        <w:br w:type="page"/>
      </w:r>
    </w:p>
    <w:p w:rsidR="007D1AEC" w:rsidRPr="00337CA3" w:rsidRDefault="007D1AEC" w:rsidP="007D1AEC">
      <w:pPr>
        <w:shd w:val="clear" w:color="auto" w:fill="FFFFFF"/>
        <w:jc w:val="center"/>
        <w:rPr>
          <w:b/>
          <w:lang w:eastAsia="ru-RU"/>
        </w:rPr>
      </w:pPr>
      <w:r w:rsidRPr="00337CA3">
        <w:rPr>
          <w:b/>
        </w:rPr>
        <w:lastRenderedPageBreak/>
        <w:t xml:space="preserve">Тематическое планирование курса </w:t>
      </w:r>
      <w:r w:rsidRPr="00337CA3">
        <w:rPr>
          <w:b/>
          <w:lang w:eastAsia="ru-RU"/>
        </w:rPr>
        <w:t>«Информатика и ИКТ»</w:t>
      </w:r>
      <w:r w:rsidR="00BB6E1F" w:rsidRPr="00337CA3">
        <w:rPr>
          <w:b/>
          <w:lang w:eastAsia="ru-RU"/>
        </w:rPr>
        <w:t xml:space="preserve">, </w:t>
      </w:r>
      <w:r w:rsidR="00102601">
        <w:rPr>
          <w:b/>
          <w:lang w:eastAsia="ru-RU"/>
        </w:rPr>
        <w:t>10</w:t>
      </w:r>
      <w:r w:rsidR="00BB6E1F" w:rsidRPr="00337CA3">
        <w:rPr>
          <w:b/>
          <w:lang w:eastAsia="ru-RU"/>
        </w:rPr>
        <w:t xml:space="preserve"> класс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32"/>
        <w:gridCol w:w="3106"/>
        <w:gridCol w:w="1276"/>
        <w:gridCol w:w="1515"/>
        <w:gridCol w:w="1276"/>
        <w:gridCol w:w="1701"/>
      </w:tblGrid>
      <w:tr w:rsidR="007D1AEC" w:rsidRPr="00B30058" w:rsidTr="00A949D1">
        <w:trPr>
          <w:trHeight w:val="330"/>
        </w:trPr>
        <w:tc>
          <w:tcPr>
            <w:tcW w:w="732" w:type="dxa"/>
            <w:vMerge w:val="restart"/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№ п/п</w:t>
            </w:r>
          </w:p>
        </w:tc>
        <w:tc>
          <w:tcPr>
            <w:tcW w:w="3106" w:type="dxa"/>
            <w:vMerge w:val="restart"/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Наименование разделов и тем</w:t>
            </w:r>
          </w:p>
        </w:tc>
        <w:tc>
          <w:tcPr>
            <w:tcW w:w="1276" w:type="dxa"/>
            <w:vMerge w:val="restart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Макси-мальная нагрузка учащего-ся, ч.</w:t>
            </w:r>
          </w:p>
        </w:tc>
        <w:tc>
          <w:tcPr>
            <w:tcW w:w="449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Из них</w:t>
            </w:r>
          </w:p>
        </w:tc>
      </w:tr>
      <w:tr w:rsidR="007D1AEC" w:rsidRPr="00B30058" w:rsidTr="00A949D1">
        <w:trPr>
          <w:trHeight w:val="480"/>
        </w:trPr>
        <w:tc>
          <w:tcPr>
            <w:tcW w:w="732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3106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276" w:type="dxa"/>
            <w:vMerge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</w:p>
        </w:tc>
        <w:tc>
          <w:tcPr>
            <w:tcW w:w="1515" w:type="dxa"/>
            <w:tcBorders>
              <w:top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Теорети-ческое обучение, ч.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>Практи-ческие работы, ч.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/>
                <w:bCs/>
                <w:lang w:eastAsia="ru-RU"/>
              </w:rPr>
            </w:pPr>
            <w:r w:rsidRPr="00B30058">
              <w:rPr>
                <w:b/>
                <w:bCs/>
                <w:lang w:eastAsia="ru-RU"/>
              </w:rPr>
              <w:t xml:space="preserve">Контроль-ные </w:t>
            </w:r>
            <w:r w:rsidR="00A949D1">
              <w:rPr>
                <w:b/>
                <w:bCs/>
                <w:lang w:eastAsia="ru-RU"/>
              </w:rPr>
              <w:t xml:space="preserve">и проверочные </w:t>
            </w:r>
            <w:r w:rsidRPr="00B30058">
              <w:rPr>
                <w:b/>
                <w:bCs/>
                <w:lang w:eastAsia="ru-RU"/>
              </w:rPr>
              <w:t xml:space="preserve">работы, ч. </w:t>
            </w:r>
          </w:p>
        </w:tc>
      </w:tr>
      <w:tr w:rsidR="007D1AEC" w:rsidRPr="00B30058" w:rsidTr="00A949D1">
        <w:tc>
          <w:tcPr>
            <w:tcW w:w="732" w:type="dxa"/>
            <w:vAlign w:val="center"/>
          </w:tcPr>
          <w:p w:rsidR="007D1AEC" w:rsidRPr="00B30058" w:rsidRDefault="007D1AEC" w:rsidP="00316A30">
            <w:pPr>
              <w:jc w:val="center"/>
              <w:rPr>
                <w:lang w:eastAsia="ru-RU"/>
              </w:rPr>
            </w:pPr>
            <w:r w:rsidRPr="00B30058">
              <w:rPr>
                <w:lang w:eastAsia="ru-RU"/>
              </w:rPr>
              <w:t>1</w:t>
            </w:r>
          </w:p>
        </w:tc>
        <w:tc>
          <w:tcPr>
            <w:tcW w:w="3106" w:type="dxa"/>
            <w:vAlign w:val="center"/>
          </w:tcPr>
          <w:p w:rsidR="007D1AEC" w:rsidRPr="00267B62" w:rsidRDefault="00267B62" w:rsidP="00316A30">
            <w:pPr>
              <w:rPr>
                <w:bCs/>
                <w:color w:val="000000"/>
              </w:rPr>
            </w:pPr>
            <w:r w:rsidRPr="00267B62">
              <w:t>Глава 1. Информация и информационные процессы</w:t>
            </w:r>
          </w:p>
        </w:tc>
        <w:tc>
          <w:tcPr>
            <w:tcW w:w="1276" w:type="dxa"/>
            <w:vAlign w:val="center"/>
          </w:tcPr>
          <w:p w:rsidR="007D1AEC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7D1AEC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B30058" w:rsidRDefault="007D1AEC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D1AEC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3106" w:type="dxa"/>
            <w:vAlign w:val="center"/>
          </w:tcPr>
          <w:p w:rsidR="00BB6E1F" w:rsidRPr="00267B62" w:rsidRDefault="00267B62" w:rsidP="00870680">
            <w:pPr>
              <w:rPr>
                <w:bCs/>
                <w:color w:val="000000"/>
              </w:rPr>
            </w:pPr>
            <w:r w:rsidRPr="00267B62">
              <w:t>Глава 2. Компьютер и его программное обеспечение</w:t>
            </w:r>
          </w:p>
        </w:tc>
        <w:tc>
          <w:tcPr>
            <w:tcW w:w="1276" w:type="dxa"/>
            <w:vAlign w:val="center"/>
          </w:tcPr>
          <w:p w:rsidR="00BB6E1F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3106" w:type="dxa"/>
            <w:vAlign w:val="center"/>
          </w:tcPr>
          <w:p w:rsidR="00BB6E1F" w:rsidRPr="00267B62" w:rsidRDefault="00267B62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67B62">
              <w:t>Глава 3. Представление информации в компьютере</w:t>
            </w:r>
          </w:p>
        </w:tc>
        <w:tc>
          <w:tcPr>
            <w:tcW w:w="1276" w:type="dxa"/>
            <w:vAlign w:val="center"/>
          </w:tcPr>
          <w:p w:rsidR="00BB6E1F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B30058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  <w:tc>
          <w:tcPr>
            <w:tcW w:w="3106" w:type="dxa"/>
            <w:vAlign w:val="center"/>
          </w:tcPr>
          <w:p w:rsidR="00BB6E1F" w:rsidRPr="00267B62" w:rsidRDefault="00267B62" w:rsidP="00316A30">
            <w:pPr>
              <w:tabs>
                <w:tab w:val="center" w:pos="4677"/>
                <w:tab w:val="right" w:pos="9355"/>
              </w:tabs>
            </w:pPr>
            <w:r w:rsidRPr="00267B62">
              <w:t>Глава 4. Элементы теории множеств и алгебры логики</w:t>
            </w:r>
          </w:p>
        </w:tc>
        <w:tc>
          <w:tcPr>
            <w:tcW w:w="1276" w:type="dxa"/>
            <w:vAlign w:val="center"/>
          </w:tcPr>
          <w:p w:rsidR="00BB6E1F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A949D1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  <w:tc>
          <w:tcPr>
            <w:tcW w:w="3106" w:type="dxa"/>
            <w:vAlign w:val="center"/>
          </w:tcPr>
          <w:p w:rsidR="00BB6E1F" w:rsidRPr="00267B62" w:rsidRDefault="00267B62" w:rsidP="00316A30">
            <w:r w:rsidRPr="00267B62">
              <w:t>Глава 5. Современные технологии создания и обработки информационных объектов</w:t>
            </w:r>
          </w:p>
        </w:tc>
        <w:tc>
          <w:tcPr>
            <w:tcW w:w="1276" w:type="dxa"/>
            <w:vAlign w:val="center"/>
          </w:tcPr>
          <w:p w:rsidR="00BB6E1F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</w:tr>
      <w:tr w:rsidR="00BB6E1F" w:rsidRPr="00B30058" w:rsidTr="00A949D1">
        <w:tc>
          <w:tcPr>
            <w:tcW w:w="732" w:type="dxa"/>
            <w:vAlign w:val="center"/>
          </w:tcPr>
          <w:p w:rsidR="00BB6E1F" w:rsidRPr="00B30058" w:rsidRDefault="00A949D1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  <w:tc>
          <w:tcPr>
            <w:tcW w:w="3106" w:type="dxa"/>
            <w:vAlign w:val="center"/>
          </w:tcPr>
          <w:p w:rsidR="00BB6E1F" w:rsidRPr="00267B62" w:rsidRDefault="00267B62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67B62">
              <w:rPr>
                <w:bCs/>
              </w:rPr>
              <w:t>Итоговое повторение</w:t>
            </w:r>
          </w:p>
        </w:tc>
        <w:tc>
          <w:tcPr>
            <w:tcW w:w="1276" w:type="dxa"/>
            <w:vAlign w:val="center"/>
          </w:tcPr>
          <w:p w:rsidR="00BB6E1F" w:rsidRPr="00B30058" w:rsidRDefault="00267B62" w:rsidP="00316A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BB6E1F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6E1F" w:rsidRPr="00B30058" w:rsidRDefault="00267B62" w:rsidP="00316A30">
            <w:pPr>
              <w:spacing w:before="100" w:beforeAutospacing="1" w:after="100" w:afterAutospacing="1"/>
              <w:jc w:val="center"/>
              <w:outlineLvl w:val="2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1</w:t>
            </w:r>
          </w:p>
        </w:tc>
      </w:tr>
      <w:tr w:rsidR="009E497B" w:rsidRPr="00B30058" w:rsidTr="009E497B">
        <w:tc>
          <w:tcPr>
            <w:tcW w:w="732" w:type="dxa"/>
            <w:vAlign w:val="center"/>
          </w:tcPr>
          <w:p w:rsidR="009E497B" w:rsidRDefault="00267B62" w:rsidP="00316A30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  <w:tc>
          <w:tcPr>
            <w:tcW w:w="3106" w:type="dxa"/>
            <w:vAlign w:val="center"/>
          </w:tcPr>
          <w:p w:rsidR="009E497B" w:rsidRPr="00267B62" w:rsidRDefault="00267B62" w:rsidP="00316A30">
            <w:pPr>
              <w:tabs>
                <w:tab w:val="center" w:pos="4677"/>
                <w:tab w:val="right" w:pos="9355"/>
              </w:tabs>
              <w:rPr>
                <w:bCs/>
              </w:rPr>
            </w:pPr>
            <w:r w:rsidRPr="00267B62">
              <w:rPr>
                <w:bCs/>
              </w:rPr>
              <w:t>Резерв учебного времени</w:t>
            </w:r>
          </w:p>
        </w:tc>
        <w:tc>
          <w:tcPr>
            <w:tcW w:w="1276" w:type="dxa"/>
            <w:vAlign w:val="center"/>
          </w:tcPr>
          <w:p w:rsidR="009E497B" w:rsidRPr="00267B62" w:rsidRDefault="00267B62" w:rsidP="009E497B">
            <w:pPr>
              <w:jc w:val="center"/>
              <w:rPr>
                <w:rFonts w:cs="Times New Roman"/>
                <w:color w:val="000000"/>
              </w:rPr>
            </w:pPr>
            <w:r w:rsidRPr="00267B62">
              <w:rPr>
                <w:rFonts w:cs="Times New Roman"/>
                <w:color w:val="000000"/>
              </w:rPr>
              <w:t>1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497B" w:rsidRPr="009E497B" w:rsidRDefault="009E497B" w:rsidP="009E497B">
            <w:pPr>
              <w:jc w:val="center"/>
              <w:rPr>
                <w:rFonts w:cs="Times New Roman"/>
                <w:b/>
                <w:color w:val="000000"/>
              </w:rPr>
            </w:pPr>
          </w:p>
        </w:tc>
      </w:tr>
      <w:tr w:rsidR="00267B62" w:rsidRPr="00B30058" w:rsidTr="009E497B">
        <w:tc>
          <w:tcPr>
            <w:tcW w:w="732" w:type="dxa"/>
            <w:vAlign w:val="center"/>
          </w:tcPr>
          <w:p w:rsidR="00267B62" w:rsidRDefault="00267B62" w:rsidP="00316A30">
            <w:pPr>
              <w:jc w:val="center"/>
              <w:rPr>
                <w:lang w:eastAsia="ru-RU"/>
              </w:rPr>
            </w:pPr>
          </w:p>
        </w:tc>
        <w:tc>
          <w:tcPr>
            <w:tcW w:w="3106" w:type="dxa"/>
            <w:vAlign w:val="center"/>
          </w:tcPr>
          <w:p w:rsidR="00267B62" w:rsidRPr="00267B62" w:rsidRDefault="00267B62" w:rsidP="00316A30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267B62">
              <w:rPr>
                <w:b/>
                <w:bCs/>
              </w:rPr>
              <w:t>Итого</w:t>
            </w:r>
          </w:p>
        </w:tc>
        <w:tc>
          <w:tcPr>
            <w:tcW w:w="1276" w:type="dxa"/>
            <w:vAlign w:val="center"/>
          </w:tcPr>
          <w:p w:rsidR="00267B62" w:rsidRPr="00267B62" w:rsidRDefault="00267B62" w:rsidP="009E497B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35</w:t>
            </w:r>
          </w:p>
        </w:tc>
        <w:tc>
          <w:tcPr>
            <w:tcW w:w="1515" w:type="dxa"/>
            <w:tcBorders>
              <w:right w:val="single" w:sz="4" w:space="0" w:color="auto"/>
            </w:tcBorders>
            <w:vAlign w:val="center"/>
          </w:tcPr>
          <w:p w:rsidR="00267B62" w:rsidRPr="00267B62" w:rsidRDefault="00267B62" w:rsidP="009E497B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28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B62" w:rsidRPr="00267B62" w:rsidRDefault="00267B62" w:rsidP="009E497B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7B62" w:rsidRPr="00267B62" w:rsidRDefault="00267B62" w:rsidP="009E497B">
            <w:pPr>
              <w:jc w:val="center"/>
              <w:rPr>
                <w:rFonts w:cs="Times New Roman"/>
                <w:b/>
                <w:color w:val="000000"/>
              </w:rPr>
            </w:pPr>
            <w:r>
              <w:rPr>
                <w:rFonts w:cs="Times New Roman"/>
                <w:b/>
                <w:color w:val="000000"/>
              </w:rPr>
              <w:t>5</w:t>
            </w:r>
          </w:p>
        </w:tc>
      </w:tr>
    </w:tbl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</w:p>
    <w:p w:rsidR="007D1AEC" w:rsidRDefault="007D1AEC">
      <w:pPr>
        <w:widowControl/>
        <w:suppressAutoHyphens w:val="0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472B4" w:rsidRPr="00337CA3" w:rsidRDefault="00044F1F" w:rsidP="003472B4">
      <w:pPr>
        <w:shd w:val="clear" w:color="auto" w:fill="FFFFFF"/>
        <w:jc w:val="center"/>
        <w:rPr>
          <w:b/>
          <w:bCs/>
        </w:rPr>
      </w:pPr>
      <w:r w:rsidRPr="00337CA3">
        <w:rPr>
          <w:b/>
        </w:rPr>
        <w:lastRenderedPageBreak/>
        <w:t>КАЛЕНДАРНО-ТЕМАТИЧЕСКОЕ ПЛАНИРОВАНИЕ КУРСА «ИНФОРМАТИКА И ИКТ»</w:t>
      </w:r>
      <w:r>
        <w:rPr>
          <w:b/>
        </w:rPr>
        <w:t xml:space="preserve"> </w:t>
      </w:r>
      <w:r w:rsidR="00267B62">
        <w:rPr>
          <w:b/>
        </w:rPr>
        <w:t>10</w:t>
      </w:r>
      <w:r w:rsidRPr="00337CA3">
        <w:rPr>
          <w:b/>
        </w:rPr>
        <w:t xml:space="preserve"> КЛАСС</w:t>
      </w:r>
    </w:p>
    <w:tbl>
      <w:tblPr>
        <w:tblW w:w="10015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695"/>
        <w:gridCol w:w="694"/>
        <w:gridCol w:w="4238"/>
        <w:gridCol w:w="2014"/>
        <w:gridCol w:w="851"/>
        <w:gridCol w:w="991"/>
      </w:tblGrid>
      <w:tr w:rsidR="00BB6E1F" w:rsidRPr="00337CA3" w:rsidTr="00337CA3">
        <w:trPr>
          <w:trHeight w:val="855"/>
        </w:trPr>
        <w:tc>
          <w:tcPr>
            <w:tcW w:w="532" w:type="dxa"/>
            <w:vMerge w:val="restart"/>
            <w:textDirection w:val="btLr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389" w:type="dxa"/>
            <w:gridSpan w:val="2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238" w:type="dxa"/>
            <w:vMerge w:val="restart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201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Коли-чество часов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Параг-раф</w:t>
            </w:r>
          </w:p>
        </w:tc>
      </w:tr>
      <w:tr w:rsidR="00BB6E1F" w:rsidRPr="00337CA3" w:rsidTr="00337CA3">
        <w:trPr>
          <w:trHeight w:val="697"/>
        </w:trPr>
        <w:tc>
          <w:tcPr>
            <w:tcW w:w="532" w:type="dxa"/>
            <w:vMerge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694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238" w:type="dxa"/>
            <w:vMerge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14" w:type="dxa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BB6E1F" w:rsidRPr="00337CA3" w:rsidTr="00337CA3">
        <w:trPr>
          <w:trHeight w:val="340"/>
        </w:trPr>
        <w:tc>
          <w:tcPr>
            <w:tcW w:w="532" w:type="dxa"/>
            <w:vAlign w:val="center"/>
          </w:tcPr>
          <w:p w:rsidR="00BB6E1F" w:rsidRPr="00337CA3" w:rsidRDefault="00BB6E1F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B6E1F" w:rsidRPr="00337CA3" w:rsidRDefault="00BB6E1F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B6E1F" w:rsidRPr="00EE710B" w:rsidRDefault="00D2688D" w:rsidP="00A71E98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EE710B">
              <w:rPr>
                <w:b/>
                <w:sz w:val="20"/>
                <w:szCs w:val="20"/>
              </w:rPr>
              <w:t>Глава 1. Информация и информационные процессы</w:t>
            </w:r>
          </w:p>
        </w:tc>
        <w:tc>
          <w:tcPr>
            <w:tcW w:w="2014" w:type="dxa"/>
            <w:vAlign w:val="center"/>
          </w:tcPr>
          <w:p w:rsidR="00BB6E1F" w:rsidRPr="00EE710B" w:rsidRDefault="00BB6E1F" w:rsidP="00337CA3">
            <w:pPr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BB6E1F" w:rsidRPr="00EE710B" w:rsidRDefault="00EE710B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EE710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1" w:type="dxa"/>
            <w:vAlign w:val="center"/>
          </w:tcPr>
          <w:p w:rsidR="00BB6E1F" w:rsidRPr="00337CA3" w:rsidRDefault="00BB6E1F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B30F87" w:rsidRPr="00337CA3" w:rsidTr="00337CA3">
        <w:trPr>
          <w:trHeight w:val="617"/>
        </w:trPr>
        <w:tc>
          <w:tcPr>
            <w:tcW w:w="532" w:type="dxa"/>
            <w:vAlign w:val="center"/>
          </w:tcPr>
          <w:p w:rsidR="00B30F87" w:rsidRPr="00337CA3" w:rsidRDefault="00EE710B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</w:tcPr>
          <w:p w:rsidR="00B30F87" w:rsidRPr="00337CA3" w:rsidRDefault="00B30F87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30F87" w:rsidRPr="00337CA3" w:rsidRDefault="00B30F87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30F87" w:rsidRPr="00A71E98" w:rsidRDefault="006E06D1" w:rsidP="00B30F87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Повторный инструктаж по охране труда. </w:t>
            </w:r>
            <w:r w:rsidR="00B30F87" w:rsidRPr="00D2688D">
              <w:rPr>
                <w:sz w:val="20"/>
                <w:szCs w:val="20"/>
              </w:rPr>
              <w:t xml:space="preserve">Информация. Информационная грамотность и информационная культура </w:t>
            </w:r>
          </w:p>
        </w:tc>
        <w:tc>
          <w:tcPr>
            <w:tcW w:w="2014" w:type="dxa"/>
            <w:vAlign w:val="center"/>
          </w:tcPr>
          <w:p w:rsidR="00B30F87" w:rsidRPr="00337CA3" w:rsidRDefault="00B30F87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B30F87" w:rsidRPr="00337CA3" w:rsidRDefault="00B30F87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30F87" w:rsidRPr="00337CA3" w:rsidRDefault="00B30F87" w:rsidP="008706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D2688D">
              <w:rPr>
                <w:sz w:val="20"/>
                <w:szCs w:val="20"/>
              </w:rPr>
              <w:t>1</w:t>
            </w:r>
          </w:p>
        </w:tc>
      </w:tr>
      <w:tr w:rsidR="00B30F87" w:rsidRPr="00337CA3" w:rsidTr="00337CA3">
        <w:trPr>
          <w:trHeight w:val="340"/>
        </w:trPr>
        <w:tc>
          <w:tcPr>
            <w:tcW w:w="532" w:type="dxa"/>
            <w:vAlign w:val="center"/>
          </w:tcPr>
          <w:p w:rsidR="00B30F87" w:rsidRPr="00337CA3" w:rsidRDefault="00EE710B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</w:tcPr>
          <w:p w:rsidR="00B30F87" w:rsidRPr="00337CA3" w:rsidRDefault="00B30F87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94" w:type="dxa"/>
          </w:tcPr>
          <w:p w:rsidR="00B30F87" w:rsidRPr="00337CA3" w:rsidRDefault="00B30F87" w:rsidP="00870680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30F87" w:rsidRPr="00953AEE" w:rsidRDefault="00B30F87" w:rsidP="00B30F87">
            <w:pPr>
              <w:tabs>
                <w:tab w:val="left" w:pos="1960"/>
              </w:tabs>
              <w:overflowPunct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Содержательный подход к измерению информации</w:t>
            </w:r>
          </w:p>
        </w:tc>
        <w:tc>
          <w:tcPr>
            <w:tcW w:w="2014" w:type="dxa"/>
            <w:vAlign w:val="center"/>
          </w:tcPr>
          <w:p w:rsidR="00B30F87" w:rsidRPr="00337CA3" w:rsidRDefault="00B30F87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30F87" w:rsidRPr="00337CA3" w:rsidRDefault="00B30F87" w:rsidP="0087068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30F87" w:rsidRPr="00337CA3" w:rsidRDefault="00B30F87" w:rsidP="008706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D2688D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.1</w:t>
            </w:r>
          </w:p>
        </w:tc>
      </w:tr>
      <w:tr w:rsidR="00B30F87" w:rsidRPr="00337CA3" w:rsidTr="00337CA3">
        <w:trPr>
          <w:trHeight w:val="340"/>
        </w:trPr>
        <w:tc>
          <w:tcPr>
            <w:tcW w:w="532" w:type="dxa"/>
            <w:vAlign w:val="center"/>
          </w:tcPr>
          <w:p w:rsidR="00B30F87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B30F87" w:rsidRPr="00B30F87" w:rsidRDefault="00B30F87" w:rsidP="00870680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B30F87">
              <w:rPr>
                <w:bCs/>
                <w:sz w:val="20"/>
                <w:szCs w:val="20"/>
              </w:rPr>
              <w:t>Алфавитный подход к измерению информации</w:t>
            </w:r>
          </w:p>
        </w:tc>
        <w:tc>
          <w:tcPr>
            <w:tcW w:w="2014" w:type="dxa"/>
            <w:vAlign w:val="center"/>
          </w:tcPr>
          <w:p w:rsidR="00B30F87" w:rsidRPr="00337CA3" w:rsidRDefault="00B30F87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30F87" w:rsidRPr="005D2B21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5D2B21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D2688D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2.2</w:t>
            </w:r>
          </w:p>
        </w:tc>
      </w:tr>
      <w:tr w:rsidR="00EE710B" w:rsidRPr="00337CA3" w:rsidTr="005D2B21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337CA3" w:rsidRDefault="00EE710B" w:rsidP="005D2B21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 w:rsidRPr="00D2688D">
              <w:rPr>
                <w:sz w:val="20"/>
                <w:szCs w:val="20"/>
              </w:rPr>
              <w:t xml:space="preserve">Информационные связи в системах различной природы 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EE710B" w:rsidRPr="00CA2002" w:rsidRDefault="00EE710B" w:rsidP="005D2B2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D2688D">
              <w:rPr>
                <w:sz w:val="20"/>
                <w:szCs w:val="20"/>
              </w:rPr>
              <w:t>3</w:t>
            </w:r>
          </w:p>
        </w:tc>
      </w:tr>
      <w:tr w:rsidR="00B30F87" w:rsidRPr="00337CA3" w:rsidTr="00EE710B">
        <w:trPr>
          <w:trHeight w:val="340"/>
        </w:trPr>
        <w:tc>
          <w:tcPr>
            <w:tcW w:w="532" w:type="dxa"/>
            <w:vAlign w:val="center"/>
          </w:tcPr>
          <w:p w:rsidR="00B30F87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B30F87" w:rsidRPr="001579F1" w:rsidRDefault="005D2B21" w:rsidP="00EE710B">
            <w:pPr>
              <w:pStyle w:val="af2"/>
              <w:ind w:left="34" w:hanging="34"/>
              <w:rPr>
                <w:sz w:val="20"/>
                <w:szCs w:val="20"/>
              </w:rPr>
            </w:pPr>
            <w:r w:rsidRPr="00D2688D">
              <w:rPr>
                <w:sz w:val="20"/>
                <w:szCs w:val="20"/>
              </w:rPr>
              <w:t xml:space="preserve">Обработка информации </w:t>
            </w:r>
          </w:p>
        </w:tc>
        <w:tc>
          <w:tcPr>
            <w:tcW w:w="2014" w:type="dxa"/>
            <w:vAlign w:val="center"/>
          </w:tcPr>
          <w:p w:rsidR="00B30F87" w:rsidRPr="00337CA3" w:rsidRDefault="00B30F87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30F87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B30F87" w:rsidRPr="00CA2002" w:rsidRDefault="00EE710B" w:rsidP="00EE710B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D2688D">
              <w:rPr>
                <w:sz w:val="20"/>
                <w:szCs w:val="20"/>
              </w:rPr>
              <w:t>4</w:t>
            </w:r>
          </w:p>
        </w:tc>
      </w:tr>
      <w:tr w:rsidR="00B30F87" w:rsidRPr="00337CA3" w:rsidTr="00EE710B">
        <w:trPr>
          <w:trHeight w:val="340"/>
        </w:trPr>
        <w:tc>
          <w:tcPr>
            <w:tcW w:w="532" w:type="dxa"/>
            <w:vAlign w:val="center"/>
          </w:tcPr>
          <w:p w:rsidR="00B30F87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B30F87" w:rsidRPr="00337CA3" w:rsidRDefault="00B30F87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B30F87" w:rsidRPr="001579F1" w:rsidRDefault="00EE710B" w:rsidP="00EE710B">
            <w:pPr>
              <w:pStyle w:val="af2"/>
              <w:ind w:left="34" w:hanging="34"/>
              <w:rPr>
                <w:sz w:val="20"/>
                <w:szCs w:val="20"/>
              </w:rPr>
            </w:pPr>
            <w:r w:rsidRPr="00D2688D">
              <w:rPr>
                <w:sz w:val="20"/>
                <w:szCs w:val="20"/>
              </w:rPr>
              <w:t xml:space="preserve">Передача и хранение информации </w:t>
            </w:r>
          </w:p>
        </w:tc>
        <w:tc>
          <w:tcPr>
            <w:tcW w:w="2014" w:type="dxa"/>
            <w:vAlign w:val="center"/>
          </w:tcPr>
          <w:p w:rsidR="00B30F87" w:rsidRPr="00337CA3" w:rsidRDefault="00B30F87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B30F87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30F87" w:rsidRPr="00CA2002" w:rsidRDefault="00EE710B" w:rsidP="00EE710B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D2688D">
              <w:rPr>
                <w:sz w:val="20"/>
                <w:szCs w:val="20"/>
              </w:rPr>
              <w:t>5</w:t>
            </w:r>
          </w:p>
        </w:tc>
      </w:tr>
      <w:tr w:rsidR="00EE710B" w:rsidRPr="00337CA3" w:rsidTr="00B30058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EE710B" w:rsidRPr="001579F1" w:rsidRDefault="00EE710B" w:rsidP="00EE710B">
            <w:pPr>
              <w:pStyle w:val="af2"/>
              <w:ind w:left="34" w:hanging="34"/>
              <w:rPr>
                <w:sz w:val="20"/>
                <w:szCs w:val="20"/>
              </w:rPr>
            </w:pPr>
            <w:r w:rsidRPr="00D2688D">
              <w:rPr>
                <w:sz w:val="20"/>
                <w:szCs w:val="20"/>
              </w:rPr>
              <w:t>Обобщение и систематизация изученного материала по теме «Информация и информационные процессы»</w:t>
            </w:r>
            <w:r>
              <w:rPr>
                <w:sz w:val="20"/>
                <w:szCs w:val="20"/>
              </w:rPr>
              <w:t xml:space="preserve">. </w:t>
            </w:r>
            <w:r w:rsidRPr="00EE710B">
              <w:rPr>
                <w:i/>
                <w:sz w:val="20"/>
                <w:szCs w:val="20"/>
              </w:rPr>
              <w:t>Проверочная работа №1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</w:tcPr>
          <w:p w:rsidR="00EE710B" w:rsidRPr="00CA2002" w:rsidRDefault="00EE710B" w:rsidP="00B3005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EE710B" w:rsidRPr="00337CA3" w:rsidTr="00B30058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EE710B" w:rsidRPr="00EE710B" w:rsidRDefault="00EE710B" w:rsidP="00B30058">
            <w:pPr>
              <w:pStyle w:val="af2"/>
              <w:ind w:left="34" w:hanging="34"/>
              <w:rPr>
                <w:b/>
                <w:sz w:val="20"/>
                <w:szCs w:val="20"/>
              </w:rPr>
            </w:pPr>
            <w:r w:rsidRPr="00EE710B">
              <w:rPr>
                <w:b/>
                <w:sz w:val="20"/>
                <w:szCs w:val="20"/>
              </w:rPr>
              <w:t>Глава 2. Компьютер и его программное обеспечение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E710B" w:rsidRPr="00EE710B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EE710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1" w:type="dxa"/>
            <w:shd w:val="clear" w:color="auto" w:fill="auto"/>
          </w:tcPr>
          <w:p w:rsidR="00EE710B" w:rsidRPr="00CA2002" w:rsidRDefault="00EE710B" w:rsidP="00B3005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EE710B" w:rsidRPr="00337CA3" w:rsidTr="00EE710B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1579F1" w:rsidRDefault="00EE710B" w:rsidP="00EE710B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</w:rPr>
              <w:t xml:space="preserve">История развития вычислительной техники 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E710B" w:rsidRPr="00CA2002" w:rsidRDefault="00EE710B" w:rsidP="00EE710B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EE710B">
              <w:rPr>
                <w:sz w:val="20"/>
                <w:szCs w:val="20"/>
              </w:rPr>
              <w:t>6</w:t>
            </w:r>
          </w:p>
        </w:tc>
      </w:tr>
      <w:tr w:rsidR="00EE710B" w:rsidRPr="00337CA3" w:rsidTr="00EE710B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1579F1" w:rsidRDefault="00EE710B" w:rsidP="00EE710B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</w:rPr>
              <w:t xml:space="preserve">Основополагающие принципы устройства ЭВМ 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E710B" w:rsidRPr="00CA2002" w:rsidRDefault="00EE710B" w:rsidP="00EE710B">
            <w:pPr>
              <w:pStyle w:val="a6"/>
              <w:spacing w:before="0"/>
              <w:ind w:hanging="8"/>
              <w:jc w:val="center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  <w:lang w:bidi="ar-SA"/>
              </w:rPr>
              <w:t>§ 7</w:t>
            </w:r>
          </w:p>
        </w:tc>
      </w:tr>
      <w:tr w:rsidR="00EE710B" w:rsidRPr="00337CA3" w:rsidTr="00EE710B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949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EE710B">
              <w:rPr>
                <w:sz w:val="20"/>
                <w:szCs w:val="20"/>
                <w:lang w:bidi="ar-SA"/>
              </w:rPr>
              <w:t xml:space="preserve">Программное обеспечение компьютера 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EE710B" w:rsidRPr="00EE710B" w:rsidRDefault="00EE710B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E710B" w:rsidRPr="00337CA3" w:rsidRDefault="00EE710B" w:rsidP="00EE710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bidi="ar-SA"/>
              </w:rPr>
              <w:t>§</w:t>
            </w:r>
            <w:r w:rsidRPr="00EE710B">
              <w:rPr>
                <w:sz w:val="20"/>
                <w:szCs w:val="20"/>
                <w:lang w:bidi="ar-SA"/>
              </w:rPr>
              <w:t>8</w:t>
            </w:r>
          </w:p>
        </w:tc>
      </w:tr>
      <w:tr w:rsidR="00EE710B" w:rsidRPr="00337CA3" w:rsidTr="00EE710B">
        <w:trPr>
          <w:cantSplit/>
          <w:trHeight w:val="340"/>
        </w:trPr>
        <w:tc>
          <w:tcPr>
            <w:tcW w:w="532" w:type="dxa"/>
            <w:vAlign w:val="center"/>
          </w:tcPr>
          <w:p w:rsidR="00EE710B" w:rsidRPr="00337CA3" w:rsidRDefault="00727C20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CA2002" w:rsidRDefault="00EE710B" w:rsidP="00EE710B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</w:rPr>
              <w:t xml:space="preserve">Файловая система компьютера 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EE710B" w:rsidRPr="0025762C" w:rsidRDefault="00EE710B" w:rsidP="00EE710B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EE710B">
              <w:rPr>
                <w:sz w:val="20"/>
                <w:szCs w:val="20"/>
              </w:rPr>
              <w:t>9</w:t>
            </w:r>
          </w:p>
        </w:tc>
      </w:tr>
      <w:tr w:rsidR="00EE710B" w:rsidRPr="00337CA3" w:rsidTr="00EE710B">
        <w:trPr>
          <w:cantSplit/>
          <w:trHeight w:val="340"/>
        </w:trPr>
        <w:tc>
          <w:tcPr>
            <w:tcW w:w="532" w:type="dxa"/>
            <w:vAlign w:val="center"/>
          </w:tcPr>
          <w:p w:rsidR="00EE710B" w:rsidRPr="00337CA3" w:rsidRDefault="00727C20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CA2002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EE710B" w:rsidRPr="00CA2002" w:rsidRDefault="00EE710B" w:rsidP="00EE710B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EE710B">
              <w:rPr>
                <w:sz w:val="20"/>
                <w:szCs w:val="20"/>
              </w:rPr>
              <w:t>Обобщение и систематизация изученного материала по теме «Компьютер и его программное обеспечение»</w:t>
            </w:r>
            <w:r>
              <w:rPr>
                <w:sz w:val="20"/>
                <w:szCs w:val="20"/>
              </w:rPr>
              <w:t>.</w:t>
            </w:r>
            <w:r w:rsidRPr="00EE710B">
              <w:rPr>
                <w:sz w:val="20"/>
                <w:szCs w:val="20"/>
              </w:rPr>
              <w:t xml:space="preserve"> </w:t>
            </w:r>
            <w:r w:rsidRPr="00EE710B">
              <w:rPr>
                <w:i/>
                <w:sz w:val="20"/>
                <w:szCs w:val="20"/>
              </w:rPr>
              <w:t>Проверочная работа №2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EE710B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EE710B" w:rsidRPr="0025762C" w:rsidRDefault="00EE710B" w:rsidP="00EE710B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E710B" w:rsidRPr="0025762C" w:rsidRDefault="00EE710B" w:rsidP="00EE710B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EE710B" w:rsidRPr="00337CA3" w:rsidTr="00B30058">
        <w:trPr>
          <w:trHeight w:val="340"/>
        </w:trPr>
        <w:tc>
          <w:tcPr>
            <w:tcW w:w="532" w:type="dxa"/>
            <w:vAlign w:val="center"/>
          </w:tcPr>
          <w:p w:rsidR="00EE710B" w:rsidRPr="00337CA3" w:rsidRDefault="00EE710B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EE710B" w:rsidRPr="00337CA3" w:rsidRDefault="00EE710B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EE710B" w:rsidRPr="00727C20" w:rsidRDefault="00727C20" w:rsidP="00B30058">
            <w:pPr>
              <w:pStyle w:val="af2"/>
              <w:ind w:left="34" w:hanging="34"/>
              <w:rPr>
                <w:b/>
                <w:sz w:val="20"/>
                <w:szCs w:val="20"/>
              </w:rPr>
            </w:pPr>
            <w:r w:rsidRPr="00727C20">
              <w:rPr>
                <w:b/>
                <w:sz w:val="20"/>
                <w:szCs w:val="20"/>
              </w:rPr>
              <w:t>Глава 3. Представление информации в компьютере</w:t>
            </w:r>
          </w:p>
        </w:tc>
        <w:tc>
          <w:tcPr>
            <w:tcW w:w="2014" w:type="dxa"/>
            <w:vAlign w:val="center"/>
          </w:tcPr>
          <w:p w:rsidR="00EE710B" w:rsidRPr="00337CA3" w:rsidRDefault="00EE710B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EE710B" w:rsidRPr="006E06D1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6E06D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1" w:type="dxa"/>
          </w:tcPr>
          <w:p w:rsidR="00EE710B" w:rsidRPr="0025762C" w:rsidRDefault="00EE710B" w:rsidP="00B3005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CA2002" w:rsidRDefault="006E06D1" w:rsidP="006E06D1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</w:rPr>
              <w:t xml:space="preserve">Представление чисел в позиционных системах счисления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10</w:t>
            </w: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CA2002" w:rsidRDefault="006E06D1" w:rsidP="006E06D1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</w:rPr>
              <w:t xml:space="preserve">Перевод чисел из одной позиционной системы счисления в другую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</w:rPr>
              <w:t>§ 11</w:t>
            </w:r>
          </w:p>
        </w:tc>
      </w:tr>
      <w:tr w:rsidR="006E06D1" w:rsidRPr="00337CA3" w:rsidTr="006E06D1">
        <w:trPr>
          <w:cantSplit/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CA2002" w:rsidRDefault="006E06D1" w:rsidP="006E06D1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</w:rPr>
              <w:t xml:space="preserve">Арифметические операции в позиционных системах счисления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337CA3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12</w:t>
            </w:r>
          </w:p>
        </w:tc>
      </w:tr>
      <w:tr w:rsidR="006E06D1" w:rsidRPr="00337CA3" w:rsidTr="006E06D1">
        <w:trPr>
          <w:cantSplit/>
          <w:trHeight w:val="340"/>
        </w:trPr>
        <w:tc>
          <w:tcPr>
            <w:tcW w:w="532" w:type="dxa"/>
            <w:vAlign w:val="center"/>
          </w:tcPr>
          <w:p w:rsidR="006E06D1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CA2002" w:rsidRDefault="006E06D1" w:rsidP="006E06D1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</w:rPr>
              <w:t xml:space="preserve">Представление чисел в компьютере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3B0459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13</w:t>
            </w: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CA2002" w:rsidRDefault="006E06D1" w:rsidP="006E06D1">
            <w:pPr>
              <w:pStyle w:val="af2"/>
              <w:ind w:left="34" w:hanging="3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Повторный инструктаж по охране труда. </w:t>
            </w:r>
            <w:r w:rsidRPr="00727C20">
              <w:rPr>
                <w:sz w:val="20"/>
                <w:szCs w:val="20"/>
              </w:rPr>
              <w:t xml:space="preserve">Кодирование текстовой информации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14</w:t>
            </w: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337CA3" w:rsidRDefault="006E06D1" w:rsidP="006E06D1">
            <w:pPr>
              <w:pStyle w:val="a6"/>
              <w:spacing w:before="0" w:after="0"/>
              <w:ind w:left="32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  <w:lang w:bidi="ar-SA"/>
              </w:rPr>
              <w:t xml:space="preserve">Кодирование графической информации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6E06D1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6E06D1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337CA3" w:rsidRDefault="006E06D1" w:rsidP="006E06D1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15</w:t>
            </w: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25762C" w:rsidRDefault="006E06D1" w:rsidP="006E06D1">
            <w:pPr>
              <w:pStyle w:val="a6"/>
              <w:spacing w:before="0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  <w:lang w:bidi="ar-SA"/>
              </w:rPr>
              <w:t xml:space="preserve">Кодирование звуковой информации 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727C20">
              <w:rPr>
                <w:sz w:val="20"/>
                <w:szCs w:val="20"/>
              </w:rPr>
              <w:t>16</w:t>
            </w:r>
          </w:p>
        </w:tc>
      </w:tr>
      <w:tr w:rsidR="006E06D1" w:rsidRPr="00337CA3" w:rsidTr="006E06D1">
        <w:trPr>
          <w:cantSplit/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</w:p>
        </w:tc>
        <w:tc>
          <w:tcPr>
            <w:tcW w:w="695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25762C" w:rsidRDefault="006E06D1" w:rsidP="006E06D1">
            <w:pPr>
              <w:pStyle w:val="a6"/>
              <w:spacing w:before="0"/>
              <w:rPr>
                <w:sz w:val="20"/>
                <w:szCs w:val="20"/>
              </w:rPr>
            </w:pPr>
            <w:r w:rsidRPr="00727C20">
              <w:rPr>
                <w:sz w:val="20"/>
                <w:szCs w:val="20"/>
                <w:lang w:bidi="ar-SA"/>
              </w:rPr>
              <w:t>Обобщение и систематизация изученного материала по теме «Представление информации в компьютере»</w:t>
            </w:r>
            <w:r>
              <w:rPr>
                <w:sz w:val="20"/>
                <w:szCs w:val="20"/>
                <w:lang w:bidi="ar-SA"/>
              </w:rPr>
              <w:t>.</w:t>
            </w:r>
            <w:r w:rsidRPr="00727C20">
              <w:rPr>
                <w:sz w:val="20"/>
                <w:szCs w:val="20"/>
                <w:lang w:bidi="ar-SA"/>
              </w:rPr>
              <w:t xml:space="preserve"> </w:t>
            </w:r>
            <w:r w:rsidRPr="006E06D1">
              <w:rPr>
                <w:i/>
                <w:sz w:val="20"/>
                <w:szCs w:val="20"/>
                <w:lang w:bidi="ar-SA"/>
              </w:rPr>
              <w:t>Проверочная работа №3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6E06D1" w:rsidRPr="0025762C" w:rsidRDefault="006E06D1" w:rsidP="006E06D1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6E06D1" w:rsidRPr="00337CA3" w:rsidTr="006E06D1">
        <w:trPr>
          <w:trHeight w:val="340"/>
        </w:trPr>
        <w:tc>
          <w:tcPr>
            <w:tcW w:w="532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6E06D1" w:rsidRPr="006E06D1" w:rsidRDefault="006E06D1" w:rsidP="006E06D1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6E06D1">
              <w:rPr>
                <w:b/>
                <w:sz w:val="20"/>
                <w:szCs w:val="20"/>
              </w:rPr>
              <w:t>Глава 4. Элементы теории множеств и алгебры логики</w:t>
            </w:r>
          </w:p>
        </w:tc>
        <w:tc>
          <w:tcPr>
            <w:tcW w:w="2014" w:type="dxa"/>
            <w:vAlign w:val="center"/>
          </w:tcPr>
          <w:p w:rsidR="006E06D1" w:rsidRPr="00337CA3" w:rsidRDefault="006E06D1" w:rsidP="006E06D1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06D1" w:rsidRPr="001D6B26" w:rsidRDefault="001D6B26" w:rsidP="006E06D1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1D6B2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1" w:type="dxa"/>
          </w:tcPr>
          <w:p w:rsidR="006E06D1" w:rsidRPr="0025762C" w:rsidRDefault="006E06D1" w:rsidP="006E06D1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1D6B26" w:rsidRPr="00337CA3" w:rsidTr="001D6B26">
        <w:trPr>
          <w:cantSplit/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6E06D1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Некоторые сведения из теории множеств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25762C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17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Алгебра логики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25762C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18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Таблицы истинности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25762C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19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87068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ind w:left="32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Основные законы алгебры логики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1D6B26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337CA3" w:rsidRDefault="001D6B26" w:rsidP="001D6B26">
            <w:pPr>
              <w:pStyle w:val="af2"/>
              <w:ind w:left="61" w:hanging="6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20.1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Преобразование логических выражений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D658E4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20.2–20.3</w:t>
            </w:r>
          </w:p>
        </w:tc>
      </w:tr>
      <w:tr w:rsidR="001D6B26" w:rsidRPr="00337CA3" w:rsidTr="001D6B26">
        <w:trPr>
          <w:cantSplit/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FE025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Элементы схемотехники. Логические схемы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D658E4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21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 xml:space="preserve">Логические задачи и способы их решения 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D658E4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6E06D1">
              <w:rPr>
                <w:sz w:val="20"/>
                <w:szCs w:val="20"/>
              </w:rPr>
              <w:t>22</w:t>
            </w:r>
          </w:p>
        </w:tc>
      </w:tr>
      <w:tr w:rsidR="001D6B26" w:rsidRPr="00337CA3" w:rsidTr="001D6B26">
        <w:trPr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  <w:vAlign w:val="center"/>
          </w:tcPr>
          <w:p w:rsidR="001D6B26" w:rsidRPr="0025762C" w:rsidRDefault="001D6B26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6E06D1">
              <w:rPr>
                <w:sz w:val="20"/>
                <w:szCs w:val="20"/>
              </w:rPr>
              <w:t>Обобщение и систематизация изученного материала по теме «Элементы теории множеств и алгебры логики</w:t>
            </w:r>
            <w:r>
              <w:rPr>
                <w:sz w:val="20"/>
                <w:szCs w:val="20"/>
              </w:rPr>
              <w:t xml:space="preserve">. </w:t>
            </w:r>
            <w:r w:rsidRPr="001D6B26">
              <w:rPr>
                <w:i/>
                <w:sz w:val="20"/>
                <w:szCs w:val="20"/>
              </w:rPr>
              <w:t>Проверочная работа №4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1D6B26" w:rsidRPr="00337CA3" w:rsidRDefault="001D6B26" w:rsidP="001D6B26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1D6B26" w:rsidRPr="00D658E4" w:rsidRDefault="001D6B26" w:rsidP="001D6B26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</w:p>
        </w:tc>
      </w:tr>
      <w:tr w:rsidR="001D6B26" w:rsidRPr="00337CA3" w:rsidTr="00A71E98">
        <w:trPr>
          <w:cantSplit/>
          <w:trHeight w:val="340"/>
        </w:trPr>
        <w:tc>
          <w:tcPr>
            <w:tcW w:w="532" w:type="dxa"/>
            <w:vAlign w:val="center"/>
          </w:tcPr>
          <w:p w:rsidR="001D6B26" w:rsidRPr="00337CA3" w:rsidRDefault="001D6B26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1D6B26" w:rsidRPr="00337CA3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1D6B26" w:rsidRPr="001D6B26" w:rsidRDefault="001D6B26" w:rsidP="00FE0250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1D6B26">
              <w:rPr>
                <w:b/>
                <w:sz w:val="20"/>
                <w:szCs w:val="20"/>
              </w:rPr>
              <w:t>Глава 5. Современные технологии создания и обработки информационных объектов</w:t>
            </w:r>
          </w:p>
        </w:tc>
        <w:tc>
          <w:tcPr>
            <w:tcW w:w="2014" w:type="dxa"/>
            <w:vAlign w:val="center"/>
          </w:tcPr>
          <w:p w:rsidR="001D6B26" w:rsidRPr="00337CA3" w:rsidRDefault="001D6B26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D6B26" w:rsidRPr="001D6B26" w:rsidRDefault="001D6B26" w:rsidP="0025762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1D6B26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1" w:type="dxa"/>
          </w:tcPr>
          <w:p w:rsidR="001D6B26" w:rsidRPr="00D658E4" w:rsidRDefault="001D6B26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267B62" w:rsidRPr="00337CA3" w:rsidTr="00267B62">
        <w:trPr>
          <w:cantSplit/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267B62" w:rsidRPr="0025762C" w:rsidRDefault="00267B62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 xml:space="preserve">Текстовые документы 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67B62" w:rsidRPr="00D658E4" w:rsidRDefault="00267B62" w:rsidP="00267B62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1D6B26">
              <w:rPr>
                <w:sz w:val="20"/>
                <w:szCs w:val="20"/>
              </w:rPr>
              <w:t>23</w:t>
            </w:r>
          </w:p>
        </w:tc>
      </w:tr>
      <w:tr w:rsidR="00267B62" w:rsidRPr="00337CA3" w:rsidTr="00267B62">
        <w:trPr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38" w:type="dxa"/>
          </w:tcPr>
          <w:p w:rsidR="00267B62" w:rsidRPr="0025762C" w:rsidRDefault="00267B62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 xml:space="preserve">Объекты компьютерной графики 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67B62" w:rsidRPr="00953AEE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67B62" w:rsidRPr="00D658E4" w:rsidRDefault="00267B62" w:rsidP="00267B62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§</w:t>
            </w:r>
            <w:r w:rsidRPr="001D6B26">
              <w:rPr>
                <w:sz w:val="20"/>
                <w:szCs w:val="20"/>
              </w:rPr>
              <w:t>24</w:t>
            </w:r>
          </w:p>
        </w:tc>
      </w:tr>
      <w:tr w:rsidR="00267B62" w:rsidRPr="00337CA3" w:rsidTr="00267B62">
        <w:trPr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267B62" w:rsidRPr="0025762C" w:rsidRDefault="00267B62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 xml:space="preserve">Компьютерные презентации 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67B62" w:rsidRPr="00D658E4" w:rsidRDefault="00267B62" w:rsidP="00267B62">
            <w:pPr>
              <w:pStyle w:val="af2"/>
              <w:ind w:hanging="8"/>
              <w:jc w:val="center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>§ 25</w:t>
            </w:r>
          </w:p>
        </w:tc>
      </w:tr>
      <w:tr w:rsidR="00267B62" w:rsidRPr="00337CA3" w:rsidTr="00A71E98">
        <w:trPr>
          <w:trHeight w:val="340"/>
        </w:trPr>
        <w:tc>
          <w:tcPr>
            <w:tcW w:w="532" w:type="dxa"/>
            <w:vAlign w:val="center"/>
          </w:tcPr>
          <w:p w:rsidR="00267B62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267B62" w:rsidRPr="0025762C" w:rsidRDefault="00267B62" w:rsidP="001D6B26">
            <w:pPr>
              <w:pStyle w:val="a6"/>
              <w:spacing w:before="0" w:after="0"/>
              <w:rPr>
                <w:sz w:val="20"/>
                <w:szCs w:val="20"/>
              </w:rPr>
            </w:pPr>
            <w:r w:rsidRPr="001D6B26">
              <w:rPr>
                <w:sz w:val="20"/>
                <w:szCs w:val="20"/>
              </w:rPr>
              <w:t>Обобщение и систематизация изученного материала по теме «Современные технологии создания и обработки информационных объектов»</w:t>
            </w:r>
            <w:r>
              <w:rPr>
                <w:sz w:val="20"/>
                <w:szCs w:val="20"/>
              </w:rPr>
              <w:t>.</w:t>
            </w:r>
            <w:r w:rsidRPr="001D6B26">
              <w:rPr>
                <w:sz w:val="20"/>
                <w:szCs w:val="20"/>
              </w:rPr>
              <w:t xml:space="preserve"> </w:t>
            </w:r>
            <w:r w:rsidRPr="001D6B26">
              <w:rPr>
                <w:i/>
                <w:sz w:val="20"/>
                <w:szCs w:val="20"/>
              </w:rPr>
              <w:t>Практическая работа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6D6F46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267B62" w:rsidRPr="00D658E4" w:rsidRDefault="00267B62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267B62" w:rsidRPr="00337CA3" w:rsidTr="00A71E98">
        <w:trPr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267B62" w:rsidRPr="00953AEE" w:rsidRDefault="00267B62" w:rsidP="00A71E9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267B62" w:rsidRPr="00D658E4" w:rsidRDefault="00267B62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267B62" w:rsidRPr="00337CA3" w:rsidTr="00A71E98">
        <w:trPr>
          <w:cantSplit/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267B62" w:rsidRPr="00B30058" w:rsidRDefault="00267B62" w:rsidP="00A71E9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 w:rsidRPr="00B30058">
              <w:rPr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67B62" w:rsidRPr="00953AEE" w:rsidRDefault="00267B62" w:rsidP="0025762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953AEE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</w:tcPr>
          <w:p w:rsidR="00267B62" w:rsidRPr="00D658E4" w:rsidRDefault="00267B62" w:rsidP="00A71E98">
            <w:pPr>
              <w:pStyle w:val="af2"/>
              <w:ind w:hanging="8"/>
              <w:rPr>
                <w:sz w:val="20"/>
                <w:szCs w:val="20"/>
              </w:rPr>
            </w:pPr>
          </w:p>
        </w:tc>
      </w:tr>
      <w:tr w:rsidR="00267B62" w:rsidRPr="00337CA3" w:rsidTr="00B30058">
        <w:trPr>
          <w:cantSplit/>
          <w:trHeight w:val="340"/>
        </w:trPr>
        <w:tc>
          <w:tcPr>
            <w:tcW w:w="532" w:type="dxa"/>
            <w:vAlign w:val="center"/>
          </w:tcPr>
          <w:p w:rsidR="00267B62" w:rsidRPr="00337CA3" w:rsidRDefault="00267B62" w:rsidP="00A71E98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95" w:type="dxa"/>
            <w:vAlign w:val="center"/>
          </w:tcPr>
          <w:p w:rsidR="00267B62" w:rsidRPr="00337CA3" w:rsidRDefault="00267B62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4" w:type="dxa"/>
            <w:vAlign w:val="center"/>
          </w:tcPr>
          <w:p w:rsidR="00267B62" w:rsidRPr="00337CA3" w:rsidRDefault="00267B62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238" w:type="dxa"/>
          </w:tcPr>
          <w:p w:rsidR="00267B62" w:rsidRPr="00B30058" w:rsidRDefault="00267B62" w:rsidP="00B30058">
            <w:pPr>
              <w:pStyle w:val="a6"/>
              <w:spacing w:before="0" w:after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2014" w:type="dxa"/>
            <w:vAlign w:val="center"/>
          </w:tcPr>
          <w:p w:rsidR="00267B62" w:rsidRPr="00337CA3" w:rsidRDefault="00267B62" w:rsidP="00B30058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67B62" w:rsidRPr="00337CA3" w:rsidRDefault="00267B62" w:rsidP="00953AEE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1" w:type="dxa"/>
            <w:vAlign w:val="center"/>
          </w:tcPr>
          <w:p w:rsidR="00267B62" w:rsidRPr="00337CA3" w:rsidRDefault="00267B62" w:rsidP="00953AEE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0D67A3" w:rsidRPr="000D67A3" w:rsidRDefault="000D67A3" w:rsidP="003472B4">
      <w:pPr>
        <w:pStyle w:val="a6"/>
        <w:jc w:val="both"/>
        <w:rPr>
          <w:rFonts w:cs="Times New Roman"/>
          <w:bCs/>
          <w:sz w:val="28"/>
          <w:szCs w:val="28"/>
          <w:u w:val="single"/>
        </w:rPr>
      </w:pPr>
    </w:p>
    <w:p w:rsidR="000D67A3" w:rsidRPr="000D67A3" w:rsidRDefault="000D67A3" w:rsidP="000D67A3">
      <w:pPr>
        <w:spacing w:before="120"/>
        <w:jc w:val="both"/>
        <w:rPr>
          <w:rFonts w:cs="Times New Roman"/>
          <w:sz w:val="28"/>
          <w:szCs w:val="28"/>
        </w:rPr>
      </w:pPr>
    </w:p>
    <w:p w:rsidR="000D67A3" w:rsidRPr="000D67A3" w:rsidRDefault="000D67A3" w:rsidP="000D67A3">
      <w:pPr>
        <w:jc w:val="both"/>
        <w:rPr>
          <w:rFonts w:cs="Times New Roman"/>
          <w:b/>
          <w:sz w:val="28"/>
          <w:szCs w:val="28"/>
        </w:rPr>
      </w:pPr>
    </w:p>
    <w:p w:rsidR="00D51788" w:rsidRDefault="00D51788" w:rsidP="00661D89">
      <w:pPr>
        <w:shd w:val="clear" w:color="auto" w:fill="FFFFFF"/>
        <w:spacing w:after="120"/>
        <w:ind w:firstLine="686"/>
        <w:jc w:val="center"/>
        <w:rPr>
          <w:rFonts w:cstheme="majorBidi"/>
          <w:b/>
          <w:bCs/>
          <w:color w:val="000000" w:themeColor="text1"/>
          <w:sz w:val="28"/>
          <w:szCs w:val="28"/>
          <w:lang w:eastAsia="en-US" w:bidi="ar-SA"/>
        </w:rPr>
      </w:pPr>
      <w:bookmarkStart w:id="0" w:name="_Toc439249842"/>
      <w:bookmarkEnd w:id="0"/>
    </w:p>
    <w:sectPr w:rsidR="00D51788" w:rsidSect="0050799D">
      <w:footerReference w:type="default" r:id="rId10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49F" w:rsidRDefault="005A349F" w:rsidP="006149E7">
      <w:r>
        <w:separator/>
      </w:r>
    </w:p>
  </w:endnote>
  <w:endnote w:type="continuationSeparator" w:id="1">
    <w:p w:rsidR="005A349F" w:rsidRDefault="005A349F" w:rsidP="00614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566313"/>
      <w:docPartObj>
        <w:docPartGallery w:val="Page Numbers (Bottom of Page)"/>
        <w:docPartUnique/>
      </w:docPartObj>
    </w:sdtPr>
    <w:sdtContent>
      <w:p w:rsidR="006E06D1" w:rsidRDefault="00AC6849">
        <w:pPr>
          <w:pStyle w:val="af4"/>
          <w:jc w:val="right"/>
        </w:pPr>
        <w:fldSimple w:instr=" PAGE   \* MERGEFORMAT ">
          <w:r w:rsidR="005327C4">
            <w:rPr>
              <w:noProof/>
            </w:rPr>
            <w:t>14</w:t>
          </w:r>
        </w:fldSimple>
      </w:p>
    </w:sdtContent>
  </w:sdt>
  <w:p w:rsidR="006E06D1" w:rsidRDefault="006E06D1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49F" w:rsidRDefault="005A349F" w:rsidP="006149E7">
      <w:r>
        <w:separator/>
      </w:r>
    </w:p>
  </w:footnote>
  <w:footnote w:type="continuationSeparator" w:id="1">
    <w:p w:rsidR="005A349F" w:rsidRDefault="005A349F" w:rsidP="006149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454" w:hanging="94"/>
      </w:pPr>
      <w:rPr>
        <w:b/>
        <w:bCs/>
        <w:i/>
        <w:color w:val="000000"/>
        <w:sz w:val="32"/>
        <w:szCs w:val="3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333333"/>
        <w:sz w:val="24"/>
        <w:szCs w:val="24"/>
        <w:shd w:val="clear" w:color="auto" w:fill="FFFFFF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bCs/>
        <w:szCs w:val="3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bCs/>
        <w:szCs w:val="3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bCs/>
        <w:szCs w:val="3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hint="default"/>
        <w:sz w:val="24"/>
        <w:szCs w:val="24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74"/>
        </w:tabs>
        <w:ind w:left="454" w:hanging="284"/>
      </w:pPr>
      <w:rPr>
        <w:rFonts w:ascii="Symbol" w:hAnsi="Symbol" w:cs="Times New Roman" w:hint="default"/>
        <w:b/>
        <w:bCs/>
        <w:i/>
        <w:color w:val="000000"/>
        <w:sz w:val="24"/>
        <w:szCs w:val="32"/>
      </w:rPr>
    </w:lvl>
  </w:abstractNum>
  <w:abstractNum w:abstractNumId="8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0">
    <w:nsid w:val="0EBB3C58"/>
    <w:multiLevelType w:val="multilevel"/>
    <w:tmpl w:val="A322D168"/>
    <w:lvl w:ilvl="0">
      <w:start w:val="1"/>
      <w:numFmt w:val="decimal"/>
      <w:lvlText w:val="%1."/>
      <w:lvlJc w:val="left"/>
      <w:pPr>
        <w:ind w:left="567" w:firstLine="0"/>
      </w:pPr>
      <w:rPr>
        <w:rFonts w:hint="default"/>
        <w:b/>
      </w:rPr>
    </w:lvl>
    <w:lvl w:ilvl="1">
      <w:start w:val="1"/>
      <w:numFmt w:val="decimal"/>
      <w:pStyle w:val="a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1">
    <w:nsid w:val="16352889"/>
    <w:multiLevelType w:val="hybridMultilevel"/>
    <w:tmpl w:val="8F40F7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1875C5"/>
    <w:multiLevelType w:val="hybridMultilevel"/>
    <w:tmpl w:val="8CB43E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25E17C0"/>
    <w:multiLevelType w:val="hybridMultilevel"/>
    <w:tmpl w:val="CE8A1CC0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46D7D"/>
    <w:multiLevelType w:val="hybridMultilevel"/>
    <w:tmpl w:val="80ACAB66"/>
    <w:lvl w:ilvl="0" w:tplc="C4EAFFCE">
      <w:start w:val="1"/>
      <w:numFmt w:val="upperRoman"/>
      <w:suff w:val="space"/>
      <w:lvlText w:val="%1."/>
      <w:lvlJc w:val="right"/>
      <w:pPr>
        <w:ind w:left="56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1ED12DB"/>
    <w:multiLevelType w:val="hybridMultilevel"/>
    <w:tmpl w:val="2D580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7B47A6"/>
    <w:multiLevelType w:val="hybridMultilevel"/>
    <w:tmpl w:val="F7D8BF16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6DB307A"/>
    <w:multiLevelType w:val="hybridMultilevel"/>
    <w:tmpl w:val="DEBC89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B9E638B"/>
    <w:multiLevelType w:val="hybridMultilevel"/>
    <w:tmpl w:val="21200D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6871B0"/>
    <w:multiLevelType w:val="hybridMultilevel"/>
    <w:tmpl w:val="67301DE6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4CBE6400"/>
    <w:multiLevelType w:val="hybridMultilevel"/>
    <w:tmpl w:val="450078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1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F3621E"/>
    <w:multiLevelType w:val="hybridMultilevel"/>
    <w:tmpl w:val="C41E2C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62725C8"/>
    <w:multiLevelType w:val="hybridMultilevel"/>
    <w:tmpl w:val="4F0870D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9609EA"/>
    <w:multiLevelType w:val="hybridMultilevel"/>
    <w:tmpl w:val="02468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E1AF4"/>
    <w:multiLevelType w:val="hybridMultilevel"/>
    <w:tmpl w:val="21DC6000"/>
    <w:lvl w:ilvl="0" w:tplc="2FC640D8">
      <w:start w:val="1"/>
      <w:numFmt w:val="decimal"/>
      <w:lvlText w:val="%1."/>
      <w:lvlJc w:val="left"/>
      <w:pPr>
        <w:tabs>
          <w:tab w:val="num" w:pos="1125"/>
        </w:tabs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>
    <w:nsid w:val="7AA27545"/>
    <w:multiLevelType w:val="hybridMultilevel"/>
    <w:tmpl w:val="2F7E7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AC1645"/>
    <w:multiLevelType w:val="hybridMultilevel"/>
    <w:tmpl w:val="37CAC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14"/>
  </w:num>
  <w:num w:numId="9">
    <w:abstractNumId w:val="10"/>
  </w:num>
  <w:num w:numId="10">
    <w:abstractNumId w:val="23"/>
  </w:num>
  <w:num w:numId="11">
    <w:abstractNumId w:val="22"/>
  </w:num>
  <w:num w:numId="12">
    <w:abstractNumId w:val="17"/>
  </w:num>
  <w:num w:numId="13">
    <w:abstractNumId w:val="12"/>
  </w:num>
  <w:num w:numId="14">
    <w:abstractNumId w:val="0"/>
  </w:num>
  <w:num w:numId="15">
    <w:abstractNumId w:val="9"/>
  </w:num>
  <w:num w:numId="16">
    <w:abstractNumId w:val="8"/>
  </w:num>
  <w:num w:numId="17">
    <w:abstractNumId w:val="21"/>
  </w:num>
  <w:num w:numId="18">
    <w:abstractNumId w:val="24"/>
  </w:num>
  <w:num w:numId="19">
    <w:abstractNumId w:val="26"/>
  </w:num>
  <w:num w:numId="20">
    <w:abstractNumId w:val="15"/>
  </w:num>
  <w:num w:numId="21">
    <w:abstractNumId w:val="11"/>
  </w:num>
  <w:num w:numId="22">
    <w:abstractNumId w:val="25"/>
  </w:num>
  <w:num w:numId="23">
    <w:abstractNumId w:val="28"/>
  </w:num>
  <w:num w:numId="24">
    <w:abstractNumId w:val="18"/>
  </w:num>
  <w:num w:numId="25">
    <w:abstractNumId w:val="27"/>
  </w:num>
  <w:num w:numId="26">
    <w:abstractNumId w:val="13"/>
  </w:num>
  <w:num w:numId="27">
    <w:abstractNumId w:val="16"/>
  </w:num>
  <w:num w:numId="28">
    <w:abstractNumId w:val="20"/>
  </w:num>
  <w:num w:numId="2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67A3"/>
    <w:rsid w:val="00010300"/>
    <w:rsid w:val="00015EB5"/>
    <w:rsid w:val="00044F1F"/>
    <w:rsid w:val="00083B69"/>
    <w:rsid w:val="00085761"/>
    <w:rsid w:val="000A0980"/>
    <w:rsid w:val="000A2896"/>
    <w:rsid w:val="000B0474"/>
    <w:rsid w:val="000D67A3"/>
    <w:rsid w:val="00102601"/>
    <w:rsid w:val="00120F06"/>
    <w:rsid w:val="00136CE7"/>
    <w:rsid w:val="001409D7"/>
    <w:rsid w:val="001579F1"/>
    <w:rsid w:val="00181E51"/>
    <w:rsid w:val="001B3155"/>
    <w:rsid w:val="001D6B26"/>
    <w:rsid w:val="001F2284"/>
    <w:rsid w:val="00237797"/>
    <w:rsid w:val="0025762C"/>
    <w:rsid w:val="0026543E"/>
    <w:rsid w:val="00267B62"/>
    <w:rsid w:val="00282992"/>
    <w:rsid w:val="002875EC"/>
    <w:rsid w:val="002B5B1D"/>
    <w:rsid w:val="002D6321"/>
    <w:rsid w:val="00316A30"/>
    <w:rsid w:val="003349EC"/>
    <w:rsid w:val="00335D97"/>
    <w:rsid w:val="00337CA3"/>
    <w:rsid w:val="003472B4"/>
    <w:rsid w:val="003B0459"/>
    <w:rsid w:val="003F0E6A"/>
    <w:rsid w:val="003F1FE8"/>
    <w:rsid w:val="004472D3"/>
    <w:rsid w:val="00462885"/>
    <w:rsid w:val="004B1F93"/>
    <w:rsid w:val="00506B16"/>
    <w:rsid w:val="0050799D"/>
    <w:rsid w:val="005327C4"/>
    <w:rsid w:val="005553A8"/>
    <w:rsid w:val="005846D3"/>
    <w:rsid w:val="005A349F"/>
    <w:rsid w:val="005D2B21"/>
    <w:rsid w:val="005D6DB8"/>
    <w:rsid w:val="005E2ABD"/>
    <w:rsid w:val="005F0156"/>
    <w:rsid w:val="006149E7"/>
    <w:rsid w:val="00636349"/>
    <w:rsid w:val="00657164"/>
    <w:rsid w:val="0066013A"/>
    <w:rsid w:val="00661D89"/>
    <w:rsid w:val="0067358A"/>
    <w:rsid w:val="006E06D1"/>
    <w:rsid w:val="006E5ED9"/>
    <w:rsid w:val="0072687E"/>
    <w:rsid w:val="007273AB"/>
    <w:rsid w:val="00727C20"/>
    <w:rsid w:val="0075454B"/>
    <w:rsid w:val="007612EB"/>
    <w:rsid w:val="007D1AEC"/>
    <w:rsid w:val="00870680"/>
    <w:rsid w:val="00883F48"/>
    <w:rsid w:val="008C6435"/>
    <w:rsid w:val="00903716"/>
    <w:rsid w:val="00930A6A"/>
    <w:rsid w:val="00946D64"/>
    <w:rsid w:val="00953AEE"/>
    <w:rsid w:val="00971D4F"/>
    <w:rsid w:val="009E497B"/>
    <w:rsid w:val="00A412C7"/>
    <w:rsid w:val="00A71E98"/>
    <w:rsid w:val="00A949D1"/>
    <w:rsid w:val="00AA012E"/>
    <w:rsid w:val="00AC6849"/>
    <w:rsid w:val="00B30058"/>
    <w:rsid w:val="00B30F87"/>
    <w:rsid w:val="00B522B1"/>
    <w:rsid w:val="00B632CE"/>
    <w:rsid w:val="00B75514"/>
    <w:rsid w:val="00BA3834"/>
    <w:rsid w:val="00BA3C34"/>
    <w:rsid w:val="00BB6E1F"/>
    <w:rsid w:val="00BF50C9"/>
    <w:rsid w:val="00C17F22"/>
    <w:rsid w:val="00C56671"/>
    <w:rsid w:val="00C77017"/>
    <w:rsid w:val="00CA2002"/>
    <w:rsid w:val="00CA412C"/>
    <w:rsid w:val="00CF4659"/>
    <w:rsid w:val="00D2604B"/>
    <w:rsid w:val="00D2688D"/>
    <w:rsid w:val="00D51788"/>
    <w:rsid w:val="00D578AD"/>
    <w:rsid w:val="00D658E4"/>
    <w:rsid w:val="00E12A24"/>
    <w:rsid w:val="00E41F7E"/>
    <w:rsid w:val="00E86C83"/>
    <w:rsid w:val="00EE710B"/>
    <w:rsid w:val="00F127B1"/>
    <w:rsid w:val="00F4434E"/>
    <w:rsid w:val="00F7190E"/>
    <w:rsid w:val="00FD1CBE"/>
    <w:rsid w:val="00FD5697"/>
    <w:rsid w:val="00FE0250"/>
    <w:rsid w:val="00FF2F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D67A3"/>
    <w:pPr>
      <w:widowControl w:val="0"/>
      <w:suppressAutoHyphens/>
      <w:spacing w:after="0" w:line="240" w:lineRule="auto"/>
    </w:pPr>
    <w:rPr>
      <w:rFonts w:eastAsia="SimSun" w:cs="Arial"/>
      <w:kern w:val="1"/>
      <w:szCs w:val="24"/>
      <w:lang w:eastAsia="hi-IN" w:bidi="hi-IN"/>
    </w:rPr>
  </w:style>
  <w:style w:type="paragraph" w:styleId="1">
    <w:name w:val="heading 1"/>
    <w:basedOn w:val="a0"/>
    <w:next w:val="a0"/>
    <w:link w:val="10"/>
    <w:uiPriority w:val="9"/>
    <w:qFormat/>
    <w:rsid w:val="003472B4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Strong"/>
    <w:qFormat/>
    <w:rsid w:val="000D67A3"/>
    <w:rPr>
      <w:b/>
      <w:bCs/>
    </w:rPr>
  </w:style>
  <w:style w:type="character" w:styleId="a5">
    <w:name w:val="Hyperlink"/>
    <w:rsid w:val="000D67A3"/>
    <w:rPr>
      <w:color w:val="000080"/>
      <w:u w:val="single"/>
    </w:rPr>
  </w:style>
  <w:style w:type="paragraph" w:styleId="a6">
    <w:name w:val="Normal (Web)"/>
    <w:basedOn w:val="a0"/>
    <w:uiPriority w:val="99"/>
    <w:rsid w:val="000D67A3"/>
    <w:pPr>
      <w:spacing w:before="280" w:after="280"/>
    </w:pPr>
  </w:style>
  <w:style w:type="paragraph" w:customStyle="1" w:styleId="21">
    <w:name w:val="Основной текст 21"/>
    <w:basedOn w:val="a0"/>
    <w:rsid w:val="000D67A3"/>
    <w:pPr>
      <w:jc w:val="both"/>
    </w:pPr>
    <w:rPr>
      <w:i/>
      <w:sz w:val="20"/>
      <w:szCs w:val="20"/>
    </w:rPr>
  </w:style>
  <w:style w:type="paragraph" w:styleId="a7">
    <w:name w:val="No Spacing"/>
    <w:qFormat/>
    <w:rsid w:val="000D67A3"/>
    <w:pPr>
      <w:suppressAutoHyphens/>
      <w:spacing w:after="0" w:line="240" w:lineRule="auto"/>
    </w:pPr>
    <w:rPr>
      <w:rFonts w:ascii="Calibri" w:eastAsia="Calibri" w:hAnsi="Calibri" w:cs="Calibri"/>
      <w:kern w:val="1"/>
      <w:sz w:val="22"/>
      <w:lang w:eastAsia="ar-SA"/>
    </w:rPr>
  </w:style>
  <w:style w:type="paragraph" w:customStyle="1" w:styleId="p1">
    <w:name w:val="p1"/>
    <w:basedOn w:val="a0"/>
    <w:rsid w:val="000D67A3"/>
    <w:pPr>
      <w:spacing w:before="280" w:after="280"/>
    </w:pPr>
  </w:style>
  <w:style w:type="character" w:styleId="a8">
    <w:name w:val="FollowedHyperlink"/>
    <w:basedOn w:val="a1"/>
    <w:uiPriority w:val="99"/>
    <w:semiHidden/>
    <w:unhideWhenUsed/>
    <w:rsid w:val="000D67A3"/>
    <w:rPr>
      <w:color w:val="800080" w:themeColor="followedHyperlink"/>
      <w:u w:val="single"/>
    </w:rPr>
  </w:style>
  <w:style w:type="paragraph" w:styleId="a9">
    <w:name w:val="List Paragraph"/>
    <w:basedOn w:val="a0"/>
    <w:link w:val="aa"/>
    <w:uiPriority w:val="34"/>
    <w:qFormat/>
    <w:rsid w:val="003472B4"/>
    <w:pPr>
      <w:widowControl/>
      <w:suppressAutoHyphens w:val="0"/>
      <w:spacing w:after="200" w:line="276" w:lineRule="auto"/>
      <w:ind w:left="720"/>
      <w:contextualSpacing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a">
    <w:name w:val="Абзац списка Знак"/>
    <w:basedOn w:val="a1"/>
    <w:link w:val="a9"/>
    <w:uiPriority w:val="34"/>
    <w:rsid w:val="003472B4"/>
    <w:rPr>
      <w:sz w:val="28"/>
    </w:rPr>
  </w:style>
  <w:style w:type="paragraph" w:customStyle="1" w:styleId="ab">
    <w:name w:val="Простой абзац"/>
    <w:basedOn w:val="a0"/>
    <w:link w:val="ac"/>
    <w:qFormat/>
    <w:rsid w:val="003472B4"/>
    <w:pPr>
      <w:widowControl/>
      <w:suppressAutoHyphens w:val="0"/>
      <w:ind w:firstLine="567"/>
      <w:jc w:val="both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c">
    <w:name w:val="Простой абзац Знак"/>
    <w:basedOn w:val="a1"/>
    <w:link w:val="ab"/>
    <w:rsid w:val="003472B4"/>
    <w:rPr>
      <w:sz w:val="28"/>
    </w:rPr>
  </w:style>
  <w:style w:type="paragraph" w:styleId="ad">
    <w:name w:val="header"/>
    <w:basedOn w:val="a0"/>
    <w:link w:val="ae"/>
    <w:uiPriority w:val="99"/>
    <w:unhideWhenUsed/>
    <w:rsid w:val="003472B4"/>
    <w:pPr>
      <w:widowControl/>
      <w:tabs>
        <w:tab w:val="center" w:pos="4677"/>
        <w:tab w:val="right" w:pos="9355"/>
      </w:tabs>
      <w:suppressAutoHyphens w:val="0"/>
    </w:pPr>
    <w:rPr>
      <w:rFonts w:eastAsiaTheme="minorHAnsi" w:cstheme="minorBidi"/>
      <w:kern w:val="0"/>
      <w:sz w:val="28"/>
      <w:szCs w:val="22"/>
      <w:lang w:eastAsia="en-US" w:bidi="ar-SA"/>
    </w:rPr>
  </w:style>
  <w:style w:type="character" w:customStyle="1" w:styleId="ae">
    <w:name w:val="Верхний колонтитул Знак"/>
    <w:basedOn w:val="a1"/>
    <w:link w:val="ad"/>
    <w:uiPriority w:val="99"/>
    <w:rsid w:val="003472B4"/>
    <w:rPr>
      <w:sz w:val="28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3472B4"/>
    <w:rPr>
      <w:rFonts w:ascii="Times New Roman" w:hAnsi="Times New Roman"/>
      <w:sz w:val="24"/>
      <w:u w:val="none"/>
      <w:effect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3472B4"/>
    <w:rPr>
      <w:rFonts w:ascii="Times New Roman" w:hAnsi="Times New Roman"/>
      <w:sz w:val="24"/>
      <w:u w:val="none"/>
      <w:effect w:val="none"/>
    </w:rPr>
  </w:style>
  <w:style w:type="paragraph" w:customStyle="1" w:styleId="a">
    <w:name w:val="Подраздел"/>
    <w:basedOn w:val="a9"/>
    <w:link w:val="af"/>
    <w:rsid w:val="003472B4"/>
    <w:pPr>
      <w:numPr>
        <w:ilvl w:val="1"/>
        <w:numId w:val="9"/>
      </w:numPr>
      <w:spacing w:before="240" w:after="0" w:line="240" w:lineRule="auto"/>
    </w:pPr>
    <w:rPr>
      <w:b/>
    </w:rPr>
  </w:style>
  <w:style w:type="character" w:customStyle="1" w:styleId="af">
    <w:name w:val="Подраздел Знак"/>
    <w:basedOn w:val="aa"/>
    <w:link w:val="a"/>
    <w:rsid w:val="003472B4"/>
    <w:rPr>
      <w:b/>
    </w:rPr>
  </w:style>
  <w:style w:type="paragraph" w:customStyle="1" w:styleId="11">
    <w:name w:val="Подраздел1"/>
    <w:basedOn w:val="a"/>
    <w:link w:val="12"/>
    <w:qFormat/>
    <w:rsid w:val="003472B4"/>
    <w:pPr>
      <w:spacing w:after="240"/>
      <w:ind w:left="0" w:firstLine="567"/>
    </w:pPr>
  </w:style>
  <w:style w:type="character" w:customStyle="1" w:styleId="12">
    <w:name w:val="Подраздел1 Знак"/>
    <w:basedOn w:val="af"/>
    <w:link w:val="11"/>
    <w:rsid w:val="003472B4"/>
  </w:style>
  <w:style w:type="paragraph" w:customStyle="1" w:styleId="af0">
    <w:name w:val="Главный раздел"/>
    <w:basedOn w:val="1"/>
    <w:next w:val="ab"/>
    <w:link w:val="af1"/>
    <w:autoRedefine/>
    <w:qFormat/>
    <w:rsid w:val="003472B4"/>
    <w:pPr>
      <w:widowControl/>
      <w:suppressAutoHyphens w:val="0"/>
      <w:spacing w:before="240" w:after="240"/>
      <w:jc w:val="center"/>
    </w:pPr>
    <w:rPr>
      <w:rFonts w:ascii="Times New Roman" w:eastAsia="SimSun" w:hAnsi="Times New Roman" w:cstheme="majorBidi"/>
      <w:color w:val="000000" w:themeColor="text1"/>
      <w:szCs w:val="28"/>
      <w:lang w:eastAsia="en-US" w:bidi="ar-SA"/>
    </w:rPr>
  </w:style>
  <w:style w:type="character" w:customStyle="1" w:styleId="af1">
    <w:name w:val="Главный раздел Знак"/>
    <w:basedOn w:val="a1"/>
    <w:link w:val="af0"/>
    <w:rsid w:val="003472B4"/>
    <w:rPr>
      <w:rFonts w:eastAsia="SimSun" w:cstheme="majorBidi"/>
      <w:b/>
      <w:bCs/>
      <w:color w:val="000000" w:themeColor="text1"/>
      <w:kern w:val="1"/>
      <w:sz w:val="28"/>
      <w:szCs w:val="28"/>
    </w:rPr>
  </w:style>
  <w:style w:type="character" w:customStyle="1" w:styleId="10">
    <w:name w:val="Заголовок 1 Знак"/>
    <w:basedOn w:val="a1"/>
    <w:link w:val="1"/>
    <w:uiPriority w:val="9"/>
    <w:rsid w:val="003472B4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hi-IN" w:bidi="hi-IN"/>
    </w:rPr>
  </w:style>
  <w:style w:type="character" w:customStyle="1" w:styleId="HTML1">
    <w:name w:val="Цитата HTML1"/>
    <w:basedOn w:val="a1"/>
    <w:rsid w:val="003472B4"/>
  </w:style>
  <w:style w:type="paragraph" w:styleId="af2">
    <w:name w:val="Body Text Indent"/>
    <w:basedOn w:val="a0"/>
    <w:link w:val="af3"/>
    <w:rsid w:val="00BB6E1F"/>
    <w:pPr>
      <w:widowControl/>
      <w:suppressAutoHyphens w:val="0"/>
      <w:ind w:firstLine="540"/>
      <w:jc w:val="both"/>
    </w:pPr>
    <w:rPr>
      <w:rFonts w:eastAsia="Times New Roman" w:cs="Times New Roman"/>
      <w:kern w:val="0"/>
      <w:lang w:eastAsia="ru-RU" w:bidi="ar-SA"/>
    </w:rPr>
  </w:style>
  <w:style w:type="character" w:customStyle="1" w:styleId="af3">
    <w:name w:val="Основной текст с отступом Знак"/>
    <w:basedOn w:val="a1"/>
    <w:link w:val="af2"/>
    <w:rsid w:val="00BB6E1F"/>
    <w:rPr>
      <w:rFonts w:eastAsia="Times New Roman" w:cs="Times New Roman"/>
      <w:szCs w:val="24"/>
      <w:lang w:eastAsia="ru-RU"/>
    </w:rPr>
  </w:style>
  <w:style w:type="paragraph" w:styleId="af4">
    <w:name w:val="footer"/>
    <w:basedOn w:val="a0"/>
    <w:link w:val="af5"/>
    <w:uiPriority w:val="99"/>
    <w:unhideWhenUsed/>
    <w:rsid w:val="0050799D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f5">
    <w:name w:val="Нижний колонтитул Знак"/>
    <w:basedOn w:val="a1"/>
    <w:link w:val="af4"/>
    <w:uiPriority w:val="99"/>
    <w:rsid w:val="0050799D"/>
    <w:rPr>
      <w:rFonts w:eastAsia="SimSun" w:cs="Mangal"/>
      <w:kern w:val="1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AEF8AA-A002-4F9E-B75D-169EF4991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3173</Words>
  <Characters>18089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29</dc:creator>
  <cp:lastModifiedBy>Артём Широков</cp:lastModifiedBy>
  <cp:revision>5</cp:revision>
  <dcterms:created xsi:type="dcterms:W3CDTF">2021-10-12T09:58:00Z</dcterms:created>
  <dcterms:modified xsi:type="dcterms:W3CDTF">2022-09-18T09:12:00Z</dcterms:modified>
</cp:coreProperties>
</file>